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D28" w:rsidRPr="00BC4692" w:rsidRDefault="00ED6D28" w:rsidP="00BC4692"/>
    <w:p w:rsidR="00080DA6" w:rsidRDefault="00080DA6" w:rsidP="00080DA6">
      <w:pPr>
        <w:jc w:val="right"/>
        <w:rPr>
          <w:b/>
          <w:lang w:val="hy-AM"/>
        </w:rPr>
      </w:pPr>
      <w:r w:rsidRPr="00A35ED0">
        <w:rPr>
          <w:b/>
          <w:lang w:val="hy-AM"/>
        </w:rPr>
        <w:t>Ն Ա Խ Ա Գ Ի Ծ</w:t>
      </w:r>
    </w:p>
    <w:p w:rsidR="00080DA6" w:rsidRPr="00270D05" w:rsidRDefault="00270D05" w:rsidP="00080DA6">
      <w:pPr>
        <w:jc w:val="center"/>
        <w:rPr>
          <w:b/>
        </w:rPr>
      </w:pPr>
      <w:r>
        <w:rPr>
          <w:b/>
        </w:rPr>
        <w:t xml:space="preserve"> </w:t>
      </w:r>
    </w:p>
    <w:p w:rsidR="00195C09" w:rsidRPr="005E55FE" w:rsidRDefault="00195C09" w:rsidP="00195C09">
      <w:pPr>
        <w:jc w:val="center"/>
        <w:rPr>
          <w:b/>
          <w:color w:val="000000" w:themeColor="text1"/>
          <w:sz w:val="22"/>
          <w:lang w:val="af-ZA"/>
        </w:rPr>
      </w:pPr>
      <w:r w:rsidRPr="005E55FE">
        <w:rPr>
          <w:b/>
          <w:color w:val="000000" w:themeColor="text1"/>
          <w:sz w:val="22"/>
          <w:lang w:val="af-ZA"/>
        </w:rPr>
        <w:t>ՀԱՅԱՍՏԱՆԻ ՀԱՆՐԱՊԵՏՈՒԹՅԱՆ ՇԻՐԱԿԻ ՄԱՐԶԻ ԳՅՈՒՄՐՈՒ ՀԱՄԱՅՆՔԻ ԱՎԱԳԱՆՈՒ ՈՐՈՇՈՒՄ</w:t>
      </w:r>
    </w:p>
    <w:p w:rsidR="00195C09" w:rsidRPr="005E55FE" w:rsidRDefault="00195C09" w:rsidP="00195C09">
      <w:pPr>
        <w:jc w:val="center"/>
        <w:rPr>
          <w:b/>
          <w:color w:val="000000" w:themeColor="text1"/>
          <w:sz w:val="22"/>
          <w:lang w:val="af-ZA"/>
        </w:rPr>
      </w:pPr>
      <w:r w:rsidRPr="005E55FE">
        <w:rPr>
          <w:sz w:val="22"/>
          <w:lang w:val="hy-AM"/>
        </w:rPr>
        <w:t>«</w:t>
      </w:r>
      <w:r w:rsidRPr="000F6717">
        <w:rPr>
          <w:sz w:val="22"/>
          <w:lang w:val="af-ZA"/>
        </w:rPr>
        <w:t xml:space="preserve"> </w:t>
      </w:r>
      <w:r w:rsidRPr="005E55FE">
        <w:rPr>
          <w:b/>
          <w:color w:val="000000" w:themeColor="text1"/>
          <w:sz w:val="22"/>
          <w:lang w:val="af-ZA"/>
        </w:rPr>
        <w:t xml:space="preserve">14 </w:t>
      </w:r>
      <w:r w:rsidRPr="005E55FE">
        <w:rPr>
          <w:sz w:val="22"/>
          <w:lang w:val="hy-AM"/>
        </w:rPr>
        <w:t>»</w:t>
      </w:r>
      <w:r w:rsidRPr="005E55FE">
        <w:rPr>
          <w:b/>
          <w:sz w:val="22"/>
        </w:rPr>
        <w:t>ապրիլի</w:t>
      </w:r>
      <w:r w:rsidRPr="000F6717">
        <w:rPr>
          <w:b/>
          <w:sz w:val="22"/>
          <w:lang w:val="af-ZA"/>
        </w:rPr>
        <w:t xml:space="preserve"> </w:t>
      </w:r>
      <w:r w:rsidRPr="005E55FE">
        <w:rPr>
          <w:b/>
          <w:color w:val="000000" w:themeColor="text1"/>
          <w:sz w:val="22"/>
          <w:lang w:val="af-ZA"/>
        </w:rPr>
        <w:t xml:space="preserve"> 2021 թվականի N-      Ա</w:t>
      </w:r>
    </w:p>
    <w:p w:rsidR="00195C09" w:rsidRPr="005E55FE" w:rsidRDefault="00195C09" w:rsidP="00195C09">
      <w:pPr>
        <w:rPr>
          <w:b/>
          <w:sz w:val="22"/>
          <w:lang w:val="af-ZA"/>
        </w:rPr>
      </w:pPr>
    </w:p>
    <w:p w:rsidR="00195C09" w:rsidRPr="005E55FE" w:rsidRDefault="00195C09" w:rsidP="00195C09">
      <w:pPr>
        <w:ind w:firstLine="708"/>
        <w:rPr>
          <w:b/>
          <w:sz w:val="22"/>
          <w:lang w:val="af-ZA"/>
        </w:rPr>
      </w:pPr>
    </w:p>
    <w:p w:rsidR="00B51248" w:rsidRPr="005E55FE" w:rsidRDefault="00195C09" w:rsidP="00195C09">
      <w:pPr>
        <w:jc w:val="center"/>
        <w:rPr>
          <w:b/>
          <w:color w:val="000000" w:themeColor="text1"/>
          <w:sz w:val="22"/>
          <w:lang w:val="af-ZA"/>
        </w:rPr>
      </w:pPr>
      <w:r w:rsidRPr="005E55FE">
        <w:rPr>
          <w:b/>
          <w:color w:val="000000" w:themeColor="text1"/>
          <w:sz w:val="22"/>
          <w:lang w:val="af-ZA"/>
        </w:rPr>
        <w:t>ՀԱՅԱՍՏԱՆԻ ՀԱՆՐԱՊԵՏՈՒԹՅԱՆ ՇԻՐԱԿԻ ՄԱՐԶԻ ԳՅՈՒՄՐՈՒ ՀԱՄԱՅՆՔԻ</w:t>
      </w:r>
    </w:p>
    <w:p w:rsidR="00195C09" w:rsidRPr="005E55FE" w:rsidRDefault="00195C09" w:rsidP="00195C09">
      <w:pPr>
        <w:jc w:val="center"/>
        <w:rPr>
          <w:b/>
          <w:sz w:val="22"/>
          <w:lang w:val="af-ZA"/>
        </w:rPr>
      </w:pPr>
      <w:r w:rsidRPr="005E55FE">
        <w:rPr>
          <w:b/>
          <w:color w:val="000000" w:themeColor="text1"/>
          <w:sz w:val="22"/>
          <w:lang w:val="af-ZA"/>
        </w:rPr>
        <w:t xml:space="preserve"> </w:t>
      </w:r>
      <w:r w:rsidRPr="005E55FE">
        <w:rPr>
          <w:sz w:val="22"/>
          <w:lang w:val="hy-AM"/>
        </w:rPr>
        <w:t>«</w:t>
      </w:r>
      <w:r w:rsidRPr="005E55FE">
        <w:rPr>
          <w:b/>
          <w:sz w:val="22"/>
        </w:rPr>
        <w:t>Ս</w:t>
      </w:r>
      <w:r w:rsidRPr="000F6717">
        <w:rPr>
          <w:b/>
          <w:sz w:val="22"/>
          <w:lang w:val="af-ZA"/>
        </w:rPr>
        <w:t>.</w:t>
      </w:r>
      <w:r w:rsidRPr="005E55FE">
        <w:rPr>
          <w:b/>
          <w:sz w:val="22"/>
        </w:rPr>
        <w:t>Դ</w:t>
      </w:r>
      <w:r w:rsidRPr="000F6717">
        <w:rPr>
          <w:b/>
          <w:sz w:val="22"/>
          <w:lang w:val="af-ZA"/>
        </w:rPr>
        <w:t>.</w:t>
      </w:r>
      <w:r w:rsidRPr="005E55FE">
        <w:rPr>
          <w:b/>
          <w:color w:val="000000" w:themeColor="text1"/>
          <w:sz w:val="22"/>
          <w:lang w:val="af-ZA"/>
        </w:rPr>
        <w:t xml:space="preserve">ՄԵՐԿՈՒՐՈՎԻ ԱՆՎԱՆ ՆԿԱՐՉԱԿԱՆ ԴՊՐՈՑ </w:t>
      </w:r>
      <w:r w:rsidRPr="005E55FE">
        <w:rPr>
          <w:sz w:val="22"/>
          <w:lang w:val="hy-AM"/>
        </w:rPr>
        <w:t>»</w:t>
      </w:r>
      <w:r w:rsidRPr="000F6717">
        <w:rPr>
          <w:sz w:val="22"/>
          <w:lang w:val="af-ZA"/>
        </w:rPr>
        <w:t xml:space="preserve"> </w:t>
      </w:r>
      <w:r w:rsidRPr="005E55FE">
        <w:rPr>
          <w:b/>
          <w:color w:val="000000" w:themeColor="text1"/>
          <w:sz w:val="22"/>
          <w:lang w:val="af-ZA"/>
        </w:rPr>
        <w:t>ՀԱՄԱՅՆՔԱՅԻՆ ՈՉ ԱՌԵՎՏՐԱՅԻՆ ԿԱԶՄԱԿԵՐՊՈՒԹՅԱՆ</w:t>
      </w:r>
      <w:r w:rsidR="00A26DC2">
        <w:rPr>
          <w:b/>
          <w:color w:val="000000" w:themeColor="text1"/>
          <w:sz w:val="22"/>
          <w:lang w:val="af-ZA"/>
        </w:rPr>
        <w:t>Ը</w:t>
      </w:r>
      <w:r w:rsidRPr="005E55FE">
        <w:rPr>
          <w:b/>
          <w:sz w:val="22"/>
          <w:lang w:val="af-ZA"/>
        </w:rPr>
        <w:t xml:space="preserve">  ՈՐՊԵՍ  ՆՎԻՐԱՏՎՈՒԹՅՈՒՆԴՐԱՄԱԿԱՆ ՄԻՋՈՑՆԵՐ  ՀԱՏԿԱՑՆԵԼՈՒ  ՄԱՍԻՆ</w:t>
      </w:r>
    </w:p>
    <w:p w:rsidR="00195C09" w:rsidRPr="005E55FE" w:rsidRDefault="00195C09" w:rsidP="00195C09">
      <w:pPr>
        <w:jc w:val="both"/>
        <w:rPr>
          <w:sz w:val="22"/>
          <w:lang w:val="af-ZA"/>
        </w:rPr>
      </w:pPr>
    </w:p>
    <w:p w:rsidR="00195C09" w:rsidRPr="005E55FE" w:rsidRDefault="00195C09" w:rsidP="00195C09">
      <w:pPr>
        <w:jc w:val="both"/>
        <w:rPr>
          <w:rFonts w:cs="Sylfaen"/>
          <w:sz w:val="22"/>
          <w:lang w:val="hy-AM"/>
        </w:rPr>
      </w:pPr>
      <w:r w:rsidRPr="005E55FE">
        <w:rPr>
          <w:sz w:val="22"/>
          <w:lang w:val="af-ZA"/>
        </w:rPr>
        <w:t xml:space="preserve">  </w:t>
      </w:r>
      <w:r w:rsidRPr="005E55FE">
        <w:rPr>
          <w:sz w:val="22"/>
          <w:lang w:val="hy-AM"/>
        </w:rPr>
        <w:t>Ելնելով</w:t>
      </w:r>
      <w:r w:rsidR="00B51248" w:rsidRPr="005E55FE">
        <w:rPr>
          <w:rFonts w:cs="Sylfaen"/>
          <w:sz w:val="22"/>
          <w:lang w:val="af-ZA"/>
        </w:rPr>
        <w:t xml:space="preserve"> Հայաստանի Հանրապետության</w:t>
      </w:r>
      <w:r w:rsidR="00B51248" w:rsidRPr="000F6717">
        <w:rPr>
          <w:sz w:val="22"/>
          <w:lang w:val="af-ZA"/>
        </w:rPr>
        <w:t xml:space="preserve"> </w:t>
      </w:r>
      <w:r w:rsidR="00B51248" w:rsidRPr="005E55FE">
        <w:rPr>
          <w:sz w:val="22"/>
        </w:rPr>
        <w:t>Շիրակի</w:t>
      </w:r>
      <w:r w:rsidR="00B51248" w:rsidRPr="000F6717">
        <w:rPr>
          <w:sz w:val="22"/>
          <w:lang w:val="af-ZA"/>
        </w:rPr>
        <w:t xml:space="preserve"> </w:t>
      </w:r>
      <w:r w:rsidR="00B51248" w:rsidRPr="005E55FE">
        <w:rPr>
          <w:sz w:val="22"/>
        </w:rPr>
        <w:t>մարզի</w:t>
      </w:r>
      <w:r w:rsidRPr="005E55FE">
        <w:rPr>
          <w:sz w:val="22"/>
          <w:lang w:val="hy-AM"/>
        </w:rPr>
        <w:t xml:space="preserve"> Գյումրի համայնքի «</w:t>
      </w:r>
      <w:r w:rsidRPr="005E55FE">
        <w:rPr>
          <w:sz w:val="22"/>
        </w:rPr>
        <w:t>Ս</w:t>
      </w:r>
      <w:r w:rsidRPr="000F6717">
        <w:rPr>
          <w:sz w:val="22"/>
          <w:lang w:val="af-ZA"/>
        </w:rPr>
        <w:t>.</w:t>
      </w:r>
      <w:r w:rsidRPr="005E55FE">
        <w:rPr>
          <w:sz w:val="22"/>
        </w:rPr>
        <w:t>Դ</w:t>
      </w:r>
      <w:r w:rsidRPr="000F6717">
        <w:rPr>
          <w:sz w:val="22"/>
          <w:lang w:val="af-ZA"/>
        </w:rPr>
        <w:t xml:space="preserve">. </w:t>
      </w:r>
      <w:r w:rsidRPr="005E55FE">
        <w:rPr>
          <w:sz w:val="22"/>
        </w:rPr>
        <w:t>Մերկուրովի</w:t>
      </w:r>
      <w:r w:rsidRPr="000F6717">
        <w:rPr>
          <w:sz w:val="22"/>
          <w:lang w:val="af-ZA"/>
        </w:rPr>
        <w:t xml:space="preserve"> </w:t>
      </w:r>
      <w:r w:rsidRPr="005E55FE">
        <w:rPr>
          <w:sz w:val="22"/>
        </w:rPr>
        <w:t>անվան</w:t>
      </w:r>
      <w:r w:rsidRPr="000F6717">
        <w:rPr>
          <w:sz w:val="22"/>
          <w:lang w:val="af-ZA"/>
        </w:rPr>
        <w:t xml:space="preserve"> </w:t>
      </w:r>
      <w:r w:rsidRPr="005E55FE">
        <w:rPr>
          <w:sz w:val="22"/>
        </w:rPr>
        <w:t>նկարչական</w:t>
      </w:r>
      <w:r w:rsidRPr="000F6717">
        <w:rPr>
          <w:sz w:val="22"/>
          <w:lang w:val="af-ZA"/>
        </w:rPr>
        <w:t xml:space="preserve"> </w:t>
      </w:r>
      <w:r w:rsidRPr="005E55FE">
        <w:rPr>
          <w:sz w:val="22"/>
        </w:rPr>
        <w:t>դպրոց</w:t>
      </w:r>
      <w:r w:rsidR="00B51248" w:rsidRPr="005E55FE">
        <w:rPr>
          <w:sz w:val="22"/>
          <w:lang w:val="hy-AM"/>
        </w:rPr>
        <w:t>»</w:t>
      </w:r>
      <w:r w:rsidRPr="005E55FE">
        <w:rPr>
          <w:sz w:val="22"/>
          <w:lang w:val="hy-AM"/>
        </w:rPr>
        <w:t xml:space="preserve"> համայնք</w:t>
      </w:r>
      <w:r w:rsidR="00FC31F9" w:rsidRPr="005E55FE">
        <w:rPr>
          <w:sz w:val="22"/>
        </w:rPr>
        <w:t>ա</w:t>
      </w:r>
      <w:r w:rsidRPr="005E55FE">
        <w:rPr>
          <w:sz w:val="22"/>
          <w:lang w:val="hy-AM"/>
        </w:rPr>
        <w:t>յին ոչ առևտրային կազմակերպության (այսուհետ՝ կազմակերպություն</w:t>
      </w:r>
      <w:r w:rsidR="00A26DC2">
        <w:rPr>
          <w:sz w:val="22"/>
          <w:lang w:val="hy-AM"/>
        </w:rPr>
        <w:t>)</w:t>
      </w:r>
      <w:r w:rsidRPr="000F6717">
        <w:rPr>
          <w:sz w:val="22"/>
          <w:lang w:val="af-ZA"/>
        </w:rPr>
        <w:t xml:space="preserve"> </w:t>
      </w:r>
      <w:r w:rsidRPr="005E55FE">
        <w:rPr>
          <w:sz w:val="22"/>
        </w:rPr>
        <w:t>նկուղային</w:t>
      </w:r>
      <w:r w:rsidRPr="000F6717">
        <w:rPr>
          <w:sz w:val="22"/>
          <w:lang w:val="af-ZA"/>
        </w:rPr>
        <w:t xml:space="preserve"> </w:t>
      </w:r>
      <w:r w:rsidRPr="005E55FE">
        <w:rPr>
          <w:sz w:val="22"/>
        </w:rPr>
        <w:t>հատվածում</w:t>
      </w:r>
      <w:r w:rsidRPr="000F6717">
        <w:rPr>
          <w:sz w:val="22"/>
          <w:lang w:val="af-ZA"/>
        </w:rPr>
        <w:t xml:space="preserve"> </w:t>
      </w:r>
      <w:r w:rsidRPr="005E55FE">
        <w:rPr>
          <w:sz w:val="22"/>
        </w:rPr>
        <w:t>ցուցասրահ</w:t>
      </w:r>
      <w:r w:rsidRPr="000F6717">
        <w:rPr>
          <w:sz w:val="22"/>
          <w:lang w:val="af-ZA"/>
        </w:rPr>
        <w:t xml:space="preserve"> </w:t>
      </w:r>
      <w:r w:rsidR="00B51248" w:rsidRPr="005E55FE">
        <w:rPr>
          <w:sz w:val="22"/>
        </w:rPr>
        <w:t>և</w:t>
      </w:r>
      <w:r w:rsidR="00B51248" w:rsidRPr="000F6717">
        <w:rPr>
          <w:sz w:val="22"/>
          <w:lang w:val="af-ZA"/>
        </w:rPr>
        <w:t xml:space="preserve"> </w:t>
      </w:r>
      <w:r w:rsidR="00B51248" w:rsidRPr="005E55FE">
        <w:rPr>
          <w:sz w:val="22"/>
        </w:rPr>
        <w:t>դասասենյակներ</w:t>
      </w:r>
      <w:r w:rsidR="00B51248" w:rsidRPr="000F6717">
        <w:rPr>
          <w:sz w:val="22"/>
          <w:lang w:val="af-ZA"/>
        </w:rPr>
        <w:t xml:space="preserve"> </w:t>
      </w:r>
      <w:r w:rsidR="00B51248" w:rsidRPr="005E55FE">
        <w:rPr>
          <w:sz w:val="22"/>
        </w:rPr>
        <w:t>ավելացնելու</w:t>
      </w:r>
      <w:r w:rsidR="00B51248" w:rsidRPr="000F6717">
        <w:rPr>
          <w:sz w:val="22"/>
          <w:lang w:val="af-ZA"/>
        </w:rPr>
        <w:t xml:space="preserve"> </w:t>
      </w:r>
      <w:r w:rsidRPr="005E55FE">
        <w:rPr>
          <w:sz w:val="22"/>
          <w:lang w:val="hy-AM"/>
        </w:rPr>
        <w:t>անհրաժեշտությունից,</w:t>
      </w:r>
      <w:r w:rsidRPr="005E55FE">
        <w:rPr>
          <w:sz w:val="22"/>
          <w:lang w:val="af-ZA"/>
        </w:rPr>
        <w:t xml:space="preserve">  </w:t>
      </w:r>
      <w:r w:rsidR="00B51248" w:rsidRPr="005E55FE">
        <w:rPr>
          <w:sz w:val="22"/>
          <w:lang w:val="af-ZA"/>
        </w:rPr>
        <w:t>ղ</w:t>
      </w:r>
      <w:r w:rsidRPr="005E55FE">
        <w:rPr>
          <w:sz w:val="22"/>
          <w:lang w:val="hy-AM"/>
        </w:rPr>
        <w:t xml:space="preserve">եկավարվելով «Տեղական ինքնակառավարման մասին» օրենքի 10-րդ հոդվածի  11-րդ  մասով, </w:t>
      </w:r>
      <w:r w:rsidRPr="005E55FE">
        <w:rPr>
          <w:rFonts w:cs="Sylfaen"/>
          <w:sz w:val="22"/>
          <w:lang w:val="af-ZA"/>
        </w:rPr>
        <w:t>Հայաստանի Հանրապետության</w:t>
      </w:r>
      <w:r w:rsidRPr="000F6717">
        <w:rPr>
          <w:sz w:val="22"/>
          <w:lang w:val="af-ZA"/>
        </w:rPr>
        <w:t xml:space="preserve"> </w:t>
      </w:r>
      <w:r w:rsidRPr="005E55FE">
        <w:rPr>
          <w:sz w:val="22"/>
        </w:rPr>
        <w:t>Շիրակի</w:t>
      </w:r>
      <w:r w:rsidRPr="000F6717">
        <w:rPr>
          <w:sz w:val="22"/>
          <w:lang w:val="af-ZA"/>
        </w:rPr>
        <w:t xml:space="preserve"> </w:t>
      </w:r>
      <w:r w:rsidRPr="005E55FE">
        <w:rPr>
          <w:sz w:val="22"/>
        </w:rPr>
        <w:t>մարզի</w:t>
      </w:r>
      <w:r w:rsidRPr="000F6717">
        <w:rPr>
          <w:sz w:val="22"/>
          <w:lang w:val="af-ZA"/>
        </w:rPr>
        <w:t xml:space="preserve"> </w:t>
      </w:r>
      <w:r w:rsidRPr="005E55FE">
        <w:rPr>
          <w:sz w:val="22"/>
        </w:rPr>
        <w:t>Գյումրի</w:t>
      </w:r>
      <w:r w:rsidRPr="005E55FE">
        <w:rPr>
          <w:sz w:val="22"/>
          <w:lang w:val="af-ZA"/>
        </w:rPr>
        <w:t xml:space="preserve"> </w:t>
      </w:r>
      <w:r w:rsidRPr="005E55FE">
        <w:rPr>
          <w:sz w:val="22"/>
        </w:rPr>
        <w:t>համայնքի</w:t>
      </w:r>
      <w:r w:rsidRPr="005E55FE">
        <w:rPr>
          <w:sz w:val="22"/>
          <w:lang w:val="af-ZA"/>
        </w:rPr>
        <w:t xml:space="preserve"> </w:t>
      </w:r>
      <w:r w:rsidRPr="005E55FE">
        <w:rPr>
          <w:sz w:val="22"/>
        </w:rPr>
        <w:t>ավագանու</w:t>
      </w:r>
      <w:r w:rsidRPr="005E55FE">
        <w:rPr>
          <w:sz w:val="22"/>
          <w:lang w:val="af-ZA"/>
        </w:rPr>
        <w:t xml:space="preserve"> 2017 </w:t>
      </w:r>
      <w:r w:rsidRPr="005E55FE">
        <w:rPr>
          <w:sz w:val="22"/>
        </w:rPr>
        <w:t>թվականի</w:t>
      </w:r>
      <w:r w:rsidRPr="005E55FE">
        <w:rPr>
          <w:sz w:val="22"/>
          <w:lang w:val="af-ZA"/>
        </w:rPr>
        <w:t xml:space="preserve"> </w:t>
      </w:r>
      <w:r w:rsidRPr="005E55FE">
        <w:rPr>
          <w:sz w:val="22"/>
        </w:rPr>
        <w:t>նոյեմբերի</w:t>
      </w:r>
      <w:r w:rsidRPr="005E55FE">
        <w:rPr>
          <w:sz w:val="22"/>
          <w:lang w:val="af-ZA"/>
        </w:rPr>
        <w:t xml:space="preserve"> 06-</w:t>
      </w:r>
      <w:r w:rsidRPr="005E55FE">
        <w:rPr>
          <w:sz w:val="22"/>
        </w:rPr>
        <w:t>ի</w:t>
      </w:r>
      <w:r w:rsidRPr="005E55FE">
        <w:rPr>
          <w:sz w:val="22"/>
          <w:lang w:val="af-ZA"/>
        </w:rPr>
        <w:t xml:space="preserve"> N 119-</w:t>
      </w:r>
      <w:r w:rsidRPr="005E55FE">
        <w:rPr>
          <w:sz w:val="22"/>
        </w:rPr>
        <w:t>Նորոշման</w:t>
      </w:r>
      <w:r w:rsidRPr="005E55FE">
        <w:rPr>
          <w:sz w:val="22"/>
          <w:lang w:val="af-ZA"/>
        </w:rPr>
        <w:t xml:space="preserve"> 1-</w:t>
      </w:r>
      <w:r w:rsidRPr="005E55FE">
        <w:rPr>
          <w:sz w:val="22"/>
        </w:rPr>
        <w:t>ին</w:t>
      </w:r>
      <w:r w:rsidRPr="005E55FE">
        <w:rPr>
          <w:sz w:val="22"/>
          <w:lang w:val="af-ZA"/>
        </w:rPr>
        <w:t xml:space="preserve"> </w:t>
      </w:r>
      <w:r w:rsidRPr="005E55FE">
        <w:rPr>
          <w:sz w:val="22"/>
        </w:rPr>
        <w:t>կետով</w:t>
      </w:r>
      <w:r w:rsidRPr="005E55FE">
        <w:rPr>
          <w:sz w:val="22"/>
          <w:lang w:val="af-ZA"/>
        </w:rPr>
        <w:t xml:space="preserve"> </w:t>
      </w:r>
      <w:r w:rsidRPr="005E55FE">
        <w:rPr>
          <w:sz w:val="22"/>
        </w:rPr>
        <w:t>հաստատված</w:t>
      </w:r>
      <w:r w:rsidRPr="005E55FE">
        <w:rPr>
          <w:sz w:val="22"/>
          <w:lang w:val="af-ZA"/>
        </w:rPr>
        <w:t xml:space="preserve"> </w:t>
      </w:r>
      <w:r w:rsidRPr="005E55FE">
        <w:rPr>
          <w:sz w:val="22"/>
        </w:rPr>
        <w:t>կարգի</w:t>
      </w:r>
      <w:r w:rsidRPr="005E55FE">
        <w:rPr>
          <w:sz w:val="22"/>
          <w:lang w:val="af-ZA"/>
        </w:rPr>
        <w:t xml:space="preserve"> 10-րդ և 11-</w:t>
      </w:r>
      <w:r w:rsidRPr="005E55FE">
        <w:rPr>
          <w:sz w:val="22"/>
        </w:rPr>
        <w:t>րդ</w:t>
      </w:r>
      <w:r w:rsidRPr="005E55FE">
        <w:rPr>
          <w:sz w:val="22"/>
          <w:lang w:val="af-ZA"/>
        </w:rPr>
        <w:t xml:space="preserve"> </w:t>
      </w:r>
      <w:r w:rsidRPr="005E55FE">
        <w:rPr>
          <w:sz w:val="22"/>
        </w:rPr>
        <w:t>կետի</w:t>
      </w:r>
      <w:r w:rsidRPr="005E55FE">
        <w:rPr>
          <w:sz w:val="22"/>
          <w:lang w:val="af-ZA"/>
        </w:rPr>
        <w:t xml:space="preserve"> դրույթներով</w:t>
      </w:r>
      <w:r w:rsidRPr="005E55FE">
        <w:rPr>
          <w:rFonts w:cs="Sylfaen"/>
          <w:sz w:val="22"/>
          <w:lang w:val="af-ZA"/>
        </w:rPr>
        <w:t xml:space="preserve"> </w:t>
      </w:r>
      <w:r w:rsidRPr="005E55FE">
        <w:rPr>
          <w:sz w:val="22"/>
          <w:lang w:val="af-ZA"/>
        </w:rPr>
        <w:t xml:space="preserve"> և հիմք ընդունելով</w:t>
      </w:r>
      <w:r w:rsidR="00B51248" w:rsidRPr="005E55FE">
        <w:rPr>
          <w:rFonts w:cs="Sylfaen"/>
          <w:sz w:val="22"/>
          <w:lang w:val="af-ZA"/>
        </w:rPr>
        <w:t xml:space="preserve"> </w:t>
      </w:r>
      <w:r w:rsidR="00A26DC2">
        <w:rPr>
          <w:rFonts w:cs="Sylfaen"/>
          <w:sz w:val="22"/>
          <w:lang w:val="af-ZA"/>
        </w:rPr>
        <w:t xml:space="preserve"> </w:t>
      </w:r>
      <w:r w:rsidR="00B51248" w:rsidRPr="005E55FE">
        <w:rPr>
          <w:sz w:val="22"/>
          <w:lang w:val="hy-AM"/>
        </w:rPr>
        <w:t xml:space="preserve">կազմակերպության </w:t>
      </w:r>
      <w:r w:rsidR="00B51248" w:rsidRPr="005E55FE">
        <w:rPr>
          <w:sz w:val="22"/>
        </w:rPr>
        <w:t>տնօրեն</w:t>
      </w:r>
      <w:r w:rsidR="00A26DC2">
        <w:rPr>
          <w:sz w:val="22"/>
          <w:lang w:val="af-ZA"/>
        </w:rPr>
        <w:t xml:space="preserve"> </w:t>
      </w:r>
      <w:r w:rsidR="00B51248" w:rsidRPr="005E55FE">
        <w:rPr>
          <w:sz w:val="22"/>
        </w:rPr>
        <w:t>Ժասմին</w:t>
      </w:r>
      <w:r w:rsidR="00B51248" w:rsidRPr="000F6717">
        <w:rPr>
          <w:sz w:val="22"/>
          <w:lang w:val="af-ZA"/>
        </w:rPr>
        <w:t xml:space="preserve"> </w:t>
      </w:r>
      <w:r w:rsidR="00B51248" w:rsidRPr="005E55FE">
        <w:rPr>
          <w:sz w:val="22"/>
        </w:rPr>
        <w:t>Սարգսյանի</w:t>
      </w:r>
      <w:r w:rsidR="00A26DC2">
        <w:rPr>
          <w:sz w:val="22"/>
        </w:rPr>
        <w:t>՝</w:t>
      </w:r>
      <w:r w:rsidR="00A26DC2" w:rsidRPr="00A26DC2">
        <w:rPr>
          <w:sz w:val="22"/>
          <w:lang w:val="af-ZA"/>
        </w:rPr>
        <w:t xml:space="preserve"> </w:t>
      </w:r>
      <w:r w:rsidR="00A26DC2">
        <w:rPr>
          <w:sz w:val="22"/>
        </w:rPr>
        <w:t>Գյումրի</w:t>
      </w:r>
      <w:r w:rsidR="00A26DC2" w:rsidRPr="00A26DC2">
        <w:rPr>
          <w:sz w:val="22"/>
          <w:lang w:val="af-ZA"/>
        </w:rPr>
        <w:t xml:space="preserve"> </w:t>
      </w:r>
      <w:r w:rsidR="00A26DC2">
        <w:rPr>
          <w:sz w:val="22"/>
        </w:rPr>
        <w:t>համայնքի</w:t>
      </w:r>
      <w:r w:rsidR="00A26DC2" w:rsidRPr="00A26DC2">
        <w:rPr>
          <w:sz w:val="22"/>
          <w:lang w:val="af-ZA"/>
        </w:rPr>
        <w:t xml:space="preserve"> </w:t>
      </w:r>
      <w:r w:rsidR="00A26DC2">
        <w:rPr>
          <w:sz w:val="22"/>
        </w:rPr>
        <w:t>ղեկավարին</w:t>
      </w:r>
      <w:r w:rsidR="00A26DC2" w:rsidRPr="00A26DC2">
        <w:rPr>
          <w:sz w:val="22"/>
          <w:lang w:val="af-ZA"/>
        </w:rPr>
        <w:t xml:space="preserve"> </w:t>
      </w:r>
      <w:r w:rsidR="00A26DC2">
        <w:rPr>
          <w:sz w:val="22"/>
        </w:rPr>
        <w:t>ուղղված</w:t>
      </w:r>
      <w:r w:rsidR="00A26DC2" w:rsidRPr="00A26DC2">
        <w:rPr>
          <w:sz w:val="22"/>
          <w:lang w:val="af-ZA"/>
        </w:rPr>
        <w:t xml:space="preserve"> </w:t>
      </w:r>
      <w:r w:rsidR="00A26DC2">
        <w:rPr>
          <w:sz w:val="22"/>
        </w:rPr>
        <w:t>գրությունը</w:t>
      </w:r>
      <w:r w:rsidR="00B51248" w:rsidRPr="000F6717">
        <w:rPr>
          <w:sz w:val="22"/>
          <w:lang w:val="af-ZA"/>
        </w:rPr>
        <w:t xml:space="preserve"> </w:t>
      </w:r>
      <w:r w:rsidRPr="005E55FE">
        <w:rPr>
          <w:sz w:val="22"/>
          <w:lang w:val="af-ZA"/>
        </w:rPr>
        <w:t xml:space="preserve">(համայնքապետարանում մուտքագրված 2021 թվականի մարտի  </w:t>
      </w:r>
      <w:r w:rsidR="00B51248" w:rsidRPr="005E55FE">
        <w:rPr>
          <w:sz w:val="22"/>
          <w:lang w:val="af-ZA"/>
        </w:rPr>
        <w:t>30-</w:t>
      </w:r>
      <w:r w:rsidRPr="005E55FE">
        <w:rPr>
          <w:sz w:val="22"/>
          <w:lang w:val="af-ZA"/>
        </w:rPr>
        <w:t>ին  N 5</w:t>
      </w:r>
      <w:r w:rsidR="00B51248" w:rsidRPr="005E55FE">
        <w:rPr>
          <w:sz w:val="22"/>
          <w:lang w:val="af-ZA"/>
        </w:rPr>
        <w:t xml:space="preserve">678 </w:t>
      </w:r>
      <w:r w:rsidRPr="005E55FE">
        <w:rPr>
          <w:sz w:val="22"/>
          <w:lang w:val="af-ZA"/>
        </w:rPr>
        <w:t xml:space="preserve">թվագրմամբ )՝ </w:t>
      </w:r>
      <w:r w:rsidRPr="005E55FE">
        <w:rPr>
          <w:rFonts w:cs="Sylfaen"/>
          <w:b/>
          <w:sz w:val="22"/>
          <w:lang w:val="hy-AM"/>
        </w:rPr>
        <w:t>Գյումրի</w:t>
      </w:r>
      <w:r w:rsidRPr="005E55FE">
        <w:rPr>
          <w:rFonts w:cs="Sylfaen"/>
          <w:sz w:val="22"/>
          <w:lang w:val="hy-AM"/>
        </w:rPr>
        <w:t xml:space="preserve"> </w:t>
      </w:r>
      <w:r w:rsidRPr="005E55FE">
        <w:rPr>
          <w:rFonts w:cs="Sylfaen"/>
          <w:b/>
          <w:sz w:val="22"/>
        </w:rPr>
        <w:t>համայնքի</w:t>
      </w:r>
      <w:r w:rsidRPr="005E55FE">
        <w:rPr>
          <w:rFonts w:cs="Sylfaen"/>
          <w:b/>
          <w:sz w:val="22"/>
          <w:lang w:val="af-ZA"/>
        </w:rPr>
        <w:t xml:space="preserve"> </w:t>
      </w:r>
      <w:r w:rsidRPr="005E55FE">
        <w:rPr>
          <w:rFonts w:cs="Sylfaen"/>
          <w:b/>
          <w:sz w:val="22"/>
        </w:rPr>
        <w:t>ավագանին</w:t>
      </w:r>
      <w:r w:rsidRPr="005E55FE">
        <w:rPr>
          <w:rFonts w:cs="Sylfaen"/>
          <w:b/>
          <w:sz w:val="22"/>
          <w:lang w:val="af-ZA"/>
        </w:rPr>
        <w:t xml:space="preserve"> </w:t>
      </w:r>
      <w:r w:rsidRPr="005E55FE">
        <w:rPr>
          <w:rFonts w:cs="Sylfaen"/>
          <w:b/>
          <w:sz w:val="22"/>
        </w:rPr>
        <w:t>որոշում</w:t>
      </w:r>
      <w:r w:rsidRPr="005E55FE">
        <w:rPr>
          <w:rFonts w:cs="Sylfaen"/>
          <w:b/>
          <w:sz w:val="22"/>
          <w:lang w:val="af-ZA"/>
        </w:rPr>
        <w:t xml:space="preserve"> </w:t>
      </w:r>
      <w:r w:rsidRPr="005E55FE">
        <w:rPr>
          <w:rFonts w:cs="Sylfaen"/>
          <w:b/>
          <w:sz w:val="22"/>
        </w:rPr>
        <w:t>է</w:t>
      </w:r>
      <w:r w:rsidRPr="005E55FE">
        <w:rPr>
          <w:rFonts w:cs="Sylfaen"/>
          <w:b/>
          <w:sz w:val="22"/>
          <w:lang w:val="af-ZA"/>
        </w:rPr>
        <w:t>.</w:t>
      </w:r>
    </w:p>
    <w:p w:rsidR="00195C09" w:rsidRPr="005E55FE" w:rsidRDefault="00195C09" w:rsidP="00195C09">
      <w:pPr>
        <w:jc w:val="both"/>
        <w:rPr>
          <w:sz w:val="22"/>
          <w:lang w:val="hy-AM"/>
        </w:rPr>
      </w:pPr>
    </w:p>
    <w:p w:rsidR="00A65910" w:rsidRPr="000F6717" w:rsidRDefault="0053486D" w:rsidP="00FC31F9">
      <w:pPr>
        <w:ind w:right="-142" w:firstLine="426"/>
        <w:jc w:val="both"/>
        <w:rPr>
          <w:sz w:val="22"/>
          <w:lang w:val="hy-AM"/>
        </w:rPr>
      </w:pPr>
      <w:r w:rsidRPr="005E55FE">
        <w:rPr>
          <w:sz w:val="22"/>
          <w:lang w:val="hy-AM"/>
        </w:rPr>
        <w:t>1.</w:t>
      </w:r>
      <w:r w:rsidR="00270D05" w:rsidRPr="005E55FE">
        <w:rPr>
          <w:sz w:val="22"/>
          <w:lang w:val="hy-AM"/>
        </w:rPr>
        <w:t xml:space="preserve"> </w:t>
      </w:r>
      <w:r w:rsidR="00FC31F9" w:rsidRPr="000F6717">
        <w:rPr>
          <w:rFonts w:cs="Sylfaen"/>
          <w:sz w:val="22"/>
          <w:lang w:val="hy-AM"/>
        </w:rPr>
        <w:t>Կ</w:t>
      </w:r>
      <w:r w:rsidR="006A2C98" w:rsidRPr="005E55FE">
        <w:rPr>
          <w:rFonts w:cs="Sylfaen"/>
          <w:sz w:val="22"/>
          <w:lang w:val="hy-AM"/>
        </w:rPr>
        <w:t>ազմակերպությա</w:t>
      </w:r>
      <w:r w:rsidR="00270D05" w:rsidRPr="005E55FE">
        <w:rPr>
          <w:rFonts w:cs="Sylfaen"/>
          <w:sz w:val="22"/>
          <w:lang w:val="hy-AM"/>
        </w:rPr>
        <w:t>ն</w:t>
      </w:r>
      <w:r w:rsidR="006A2C98" w:rsidRPr="005E55FE">
        <w:rPr>
          <w:rFonts w:cs="Sylfaen"/>
          <w:sz w:val="22"/>
          <w:lang w:val="hy-AM"/>
        </w:rPr>
        <w:t>ը</w:t>
      </w:r>
      <w:r w:rsidR="00270D05" w:rsidRPr="005E55FE">
        <w:rPr>
          <w:sz w:val="22"/>
          <w:lang w:val="hy-AM"/>
        </w:rPr>
        <w:t xml:space="preserve"> </w:t>
      </w:r>
      <w:r w:rsidR="00270D05" w:rsidRPr="005E55FE">
        <w:rPr>
          <w:rFonts w:cs="Sylfaen"/>
          <w:sz w:val="22"/>
          <w:lang w:val="hy-AM"/>
        </w:rPr>
        <w:t>որպես</w:t>
      </w:r>
      <w:r w:rsidR="00270D05" w:rsidRPr="005E55FE">
        <w:rPr>
          <w:sz w:val="22"/>
          <w:lang w:val="hy-AM"/>
        </w:rPr>
        <w:t xml:space="preserve"> </w:t>
      </w:r>
      <w:r w:rsidR="00270D05" w:rsidRPr="005E55FE">
        <w:rPr>
          <w:rFonts w:cs="Sylfaen"/>
          <w:sz w:val="22"/>
          <w:lang w:val="hy-AM"/>
        </w:rPr>
        <w:t>նվիրատվություն</w:t>
      </w:r>
      <w:r w:rsidR="00270D05" w:rsidRPr="005E55FE">
        <w:rPr>
          <w:sz w:val="22"/>
          <w:lang w:val="hy-AM"/>
        </w:rPr>
        <w:t xml:space="preserve"> </w:t>
      </w:r>
      <w:r w:rsidR="00270D05" w:rsidRPr="005E55FE">
        <w:rPr>
          <w:rFonts w:cs="Sylfaen"/>
          <w:sz w:val="22"/>
          <w:lang w:val="hy-AM"/>
        </w:rPr>
        <w:t>հատկացնել</w:t>
      </w:r>
      <w:r w:rsidR="006A2C98" w:rsidRPr="005E55FE">
        <w:rPr>
          <w:sz w:val="22"/>
          <w:lang w:val="hy-AM"/>
        </w:rPr>
        <w:t xml:space="preserve"> </w:t>
      </w:r>
      <w:r w:rsidR="00FC31F9" w:rsidRPr="000F6717">
        <w:rPr>
          <w:sz w:val="22"/>
          <w:lang w:val="hy-AM"/>
        </w:rPr>
        <w:t>8 326</w:t>
      </w:r>
      <w:r w:rsidR="009073AF" w:rsidRPr="000F6717">
        <w:rPr>
          <w:sz w:val="22"/>
          <w:lang w:val="hy-AM"/>
        </w:rPr>
        <w:t xml:space="preserve"> 000 </w:t>
      </w:r>
      <w:r w:rsidR="00270D05" w:rsidRPr="005E55FE">
        <w:rPr>
          <w:sz w:val="22"/>
          <w:lang w:val="hy-AM"/>
        </w:rPr>
        <w:t>(</w:t>
      </w:r>
      <w:r w:rsidR="00FC31F9" w:rsidRPr="000F6717">
        <w:rPr>
          <w:rFonts w:cs="Sylfaen"/>
          <w:sz w:val="22"/>
          <w:lang w:val="hy-AM"/>
        </w:rPr>
        <w:t>ութ</w:t>
      </w:r>
      <w:r w:rsidR="00FC31F9" w:rsidRPr="000F6717">
        <w:rPr>
          <w:sz w:val="22"/>
          <w:lang w:val="hy-AM"/>
        </w:rPr>
        <w:t xml:space="preserve"> </w:t>
      </w:r>
      <w:r w:rsidR="009073AF" w:rsidRPr="000F6717">
        <w:rPr>
          <w:sz w:val="22"/>
          <w:lang w:val="hy-AM"/>
        </w:rPr>
        <w:t xml:space="preserve"> </w:t>
      </w:r>
      <w:r w:rsidR="009073AF" w:rsidRPr="000F6717">
        <w:rPr>
          <w:rFonts w:cs="Sylfaen"/>
          <w:sz w:val="22"/>
          <w:lang w:val="hy-AM"/>
        </w:rPr>
        <w:t>միլիոն</w:t>
      </w:r>
      <w:r w:rsidR="009073AF" w:rsidRPr="000F6717">
        <w:rPr>
          <w:sz w:val="22"/>
          <w:lang w:val="hy-AM"/>
        </w:rPr>
        <w:t xml:space="preserve"> </w:t>
      </w:r>
      <w:r w:rsidR="006A2C98" w:rsidRPr="005E55FE">
        <w:rPr>
          <w:rFonts w:cs="Sylfaen"/>
          <w:sz w:val="22"/>
          <w:lang w:val="hy-AM"/>
        </w:rPr>
        <w:t>երեք</w:t>
      </w:r>
      <w:r w:rsidR="00270D05" w:rsidRPr="005E55FE">
        <w:rPr>
          <w:sz w:val="22"/>
          <w:lang w:val="hy-AM"/>
        </w:rPr>
        <w:t xml:space="preserve"> </w:t>
      </w:r>
      <w:r w:rsidR="006A2C98" w:rsidRPr="005E55FE">
        <w:rPr>
          <w:rFonts w:cs="Sylfaen"/>
          <w:sz w:val="22"/>
          <w:lang w:val="hy-AM"/>
        </w:rPr>
        <w:t>հարյուր</w:t>
      </w:r>
      <w:r w:rsidR="006A2C98" w:rsidRPr="005E55FE">
        <w:rPr>
          <w:sz w:val="22"/>
          <w:lang w:val="hy-AM"/>
        </w:rPr>
        <w:t xml:space="preserve"> </w:t>
      </w:r>
      <w:r w:rsidR="00FC31F9" w:rsidRPr="000F6717">
        <w:rPr>
          <w:rFonts w:cs="Sylfaen"/>
          <w:sz w:val="22"/>
          <w:lang w:val="hy-AM"/>
        </w:rPr>
        <w:t>քսանվեց</w:t>
      </w:r>
      <w:r w:rsidR="00270D05" w:rsidRPr="005E55FE">
        <w:rPr>
          <w:sz w:val="22"/>
          <w:lang w:val="hy-AM"/>
        </w:rPr>
        <w:t xml:space="preserve"> </w:t>
      </w:r>
      <w:r w:rsidR="00EA7BC8" w:rsidRPr="000F6717">
        <w:rPr>
          <w:rFonts w:cs="Sylfaen"/>
          <w:sz w:val="22"/>
          <w:lang w:val="hy-AM"/>
        </w:rPr>
        <w:t>հազար</w:t>
      </w:r>
      <w:r w:rsidR="00270D05" w:rsidRPr="005E55FE">
        <w:rPr>
          <w:sz w:val="22"/>
          <w:lang w:val="hy-AM"/>
        </w:rPr>
        <w:t xml:space="preserve">) </w:t>
      </w:r>
      <w:r w:rsidR="00270D05" w:rsidRPr="005E55FE">
        <w:rPr>
          <w:rFonts w:cs="Sylfaen"/>
          <w:sz w:val="22"/>
          <w:lang w:val="hy-AM"/>
        </w:rPr>
        <w:t>Հայաստանի</w:t>
      </w:r>
      <w:r w:rsidR="00270D05" w:rsidRPr="005E55FE">
        <w:rPr>
          <w:sz w:val="22"/>
          <w:lang w:val="hy-AM"/>
        </w:rPr>
        <w:t xml:space="preserve"> </w:t>
      </w:r>
      <w:r w:rsidR="00270D05" w:rsidRPr="005E55FE">
        <w:rPr>
          <w:rFonts w:cs="Sylfaen"/>
          <w:sz w:val="22"/>
          <w:lang w:val="hy-AM"/>
        </w:rPr>
        <w:t>Հանրապետության</w:t>
      </w:r>
      <w:r w:rsidR="00270D05" w:rsidRPr="005E55FE">
        <w:rPr>
          <w:sz w:val="22"/>
          <w:lang w:val="hy-AM"/>
        </w:rPr>
        <w:t xml:space="preserve"> </w:t>
      </w:r>
      <w:r w:rsidR="00270D05" w:rsidRPr="005E55FE">
        <w:rPr>
          <w:rFonts w:cs="Sylfaen"/>
          <w:sz w:val="22"/>
          <w:lang w:val="hy-AM"/>
        </w:rPr>
        <w:t>դրամ՝</w:t>
      </w:r>
      <w:r w:rsidR="00270D05" w:rsidRPr="005E55FE">
        <w:rPr>
          <w:sz w:val="22"/>
          <w:lang w:val="hy-AM"/>
        </w:rPr>
        <w:t xml:space="preserve"> </w:t>
      </w:r>
      <w:r w:rsidR="007D5AC8" w:rsidRPr="000F6717">
        <w:rPr>
          <w:rFonts w:cs="Sylfaen"/>
          <w:sz w:val="22"/>
          <w:lang w:val="hy-AM"/>
        </w:rPr>
        <w:t>դպրոցի</w:t>
      </w:r>
      <w:r w:rsidR="007D5AC8" w:rsidRPr="000F6717">
        <w:rPr>
          <w:sz w:val="22"/>
          <w:lang w:val="hy-AM"/>
        </w:rPr>
        <w:t xml:space="preserve"> </w:t>
      </w:r>
      <w:r w:rsidR="007D5AC8" w:rsidRPr="000F6717">
        <w:rPr>
          <w:rFonts w:cs="Sylfaen"/>
          <w:sz w:val="22"/>
          <w:lang w:val="hy-AM"/>
        </w:rPr>
        <w:t>նկուղային</w:t>
      </w:r>
      <w:r w:rsidR="007D5AC8" w:rsidRPr="000F6717">
        <w:rPr>
          <w:sz w:val="22"/>
          <w:lang w:val="hy-AM"/>
        </w:rPr>
        <w:t xml:space="preserve"> </w:t>
      </w:r>
      <w:r w:rsidR="00A26DC2">
        <w:rPr>
          <w:rFonts w:cs="Sylfaen"/>
          <w:sz w:val="22"/>
          <w:lang w:val="hy-AM"/>
        </w:rPr>
        <w:t>հատված</w:t>
      </w:r>
      <w:r w:rsidR="00A26DC2" w:rsidRPr="00A26DC2">
        <w:rPr>
          <w:rFonts w:cs="Sylfaen"/>
          <w:sz w:val="22"/>
          <w:lang w:val="hy-AM"/>
        </w:rPr>
        <w:t>ը</w:t>
      </w:r>
      <w:r w:rsidR="007D5AC8" w:rsidRPr="000F6717">
        <w:rPr>
          <w:sz w:val="22"/>
          <w:lang w:val="hy-AM"/>
        </w:rPr>
        <w:t xml:space="preserve"> </w:t>
      </w:r>
      <w:r w:rsidR="007D5AC8" w:rsidRPr="000F6717">
        <w:rPr>
          <w:rFonts w:cs="Sylfaen"/>
          <w:sz w:val="22"/>
          <w:lang w:val="hy-AM"/>
        </w:rPr>
        <w:t>ցուցասրահ</w:t>
      </w:r>
      <w:r w:rsidR="00A26DC2" w:rsidRPr="00A26DC2">
        <w:rPr>
          <w:rFonts w:cs="Sylfaen"/>
          <w:sz w:val="22"/>
          <w:lang w:val="hy-AM"/>
        </w:rPr>
        <w:t>ի</w:t>
      </w:r>
      <w:r w:rsidR="007D5AC8" w:rsidRPr="000F6717">
        <w:rPr>
          <w:sz w:val="22"/>
          <w:lang w:val="hy-AM"/>
        </w:rPr>
        <w:t xml:space="preserve"> </w:t>
      </w:r>
      <w:r w:rsidR="007D5AC8" w:rsidRPr="000F6717">
        <w:rPr>
          <w:rFonts w:cs="Sylfaen"/>
          <w:sz w:val="22"/>
          <w:lang w:val="hy-AM"/>
        </w:rPr>
        <w:t>և</w:t>
      </w:r>
      <w:r w:rsidR="007D5AC8" w:rsidRPr="000F6717">
        <w:rPr>
          <w:sz w:val="22"/>
          <w:lang w:val="hy-AM"/>
        </w:rPr>
        <w:t xml:space="preserve"> </w:t>
      </w:r>
      <w:r w:rsidR="007D5AC8" w:rsidRPr="000F6717">
        <w:rPr>
          <w:rFonts w:cs="Sylfaen"/>
          <w:sz w:val="22"/>
          <w:lang w:val="hy-AM"/>
        </w:rPr>
        <w:t>դասասենյակներ</w:t>
      </w:r>
      <w:r w:rsidR="00A26DC2" w:rsidRPr="00A26DC2">
        <w:rPr>
          <w:rFonts w:cs="Sylfaen"/>
          <w:sz w:val="22"/>
          <w:lang w:val="hy-AM"/>
        </w:rPr>
        <w:t>ի</w:t>
      </w:r>
      <w:r w:rsidR="007D5AC8" w:rsidRPr="000F6717">
        <w:rPr>
          <w:sz w:val="22"/>
          <w:lang w:val="hy-AM"/>
        </w:rPr>
        <w:t xml:space="preserve"> </w:t>
      </w:r>
      <w:r w:rsidR="00A26DC2" w:rsidRPr="00A26DC2">
        <w:rPr>
          <w:rFonts w:cs="Sylfaen"/>
          <w:sz w:val="22"/>
          <w:lang w:val="hy-AM"/>
        </w:rPr>
        <w:t>վերած</w:t>
      </w:r>
      <w:r w:rsidR="007D5AC8" w:rsidRPr="000F6717">
        <w:rPr>
          <w:rFonts w:cs="Sylfaen"/>
          <w:sz w:val="22"/>
          <w:lang w:val="hy-AM"/>
        </w:rPr>
        <w:t>ելու</w:t>
      </w:r>
      <w:r w:rsidR="007D5AC8" w:rsidRPr="000F6717">
        <w:rPr>
          <w:sz w:val="22"/>
          <w:lang w:val="hy-AM"/>
        </w:rPr>
        <w:t xml:space="preserve"> </w:t>
      </w:r>
      <w:r w:rsidRPr="005E55FE">
        <w:rPr>
          <w:rFonts w:cs="Sylfaen"/>
          <w:sz w:val="22"/>
          <w:lang w:val="hy-AM"/>
        </w:rPr>
        <w:t>նպատակով</w:t>
      </w:r>
      <w:r w:rsidR="00854930" w:rsidRPr="000F6717">
        <w:rPr>
          <w:sz w:val="22"/>
          <w:lang w:val="hy-AM"/>
        </w:rPr>
        <w:t xml:space="preserve">: Հատկացումների շրջանակներում գնումներն իրականացնել </w:t>
      </w:r>
      <w:r w:rsidR="00854930" w:rsidRPr="005E55FE">
        <w:rPr>
          <w:sz w:val="22"/>
          <w:lang w:val="hy-AM"/>
        </w:rPr>
        <w:t>«</w:t>
      </w:r>
      <w:r w:rsidR="00854930" w:rsidRPr="000F6717">
        <w:rPr>
          <w:sz w:val="22"/>
          <w:lang w:val="hy-AM"/>
        </w:rPr>
        <w:t>Գնումների մասին</w:t>
      </w:r>
      <w:r w:rsidR="00854930" w:rsidRPr="005E55FE">
        <w:rPr>
          <w:sz w:val="22"/>
          <w:lang w:val="hy-AM"/>
        </w:rPr>
        <w:t>»</w:t>
      </w:r>
      <w:r w:rsidR="00854930" w:rsidRPr="000F6717">
        <w:rPr>
          <w:sz w:val="22"/>
          <w:lang w:val="hy-AM"/>
        </w:rPr>
        <w:t xml:space="preserve"> Հայաստանի Հանրապետության օրենքի շրջանակում</w:t>
      </w:r>
      <w:r w:rsidR="00270D05" w:rsidRPr="005E55FE">
        <w:rPr>
          <w:sz w:val="22"/>
          <w:lang w:val="hy-AM"/>
        </w:rPr>
        <w:t>:</w:t>
      </w:r>
      <w:r w:rsidR="006A2C98" w:rsidRPr="005E55FE">
        <w:rPr>
          <w:sz w:val="22"/>
          <w:lang w:val="hy-AM"/>
        </w:rPr>
        <w:t xml:space="preserve">                                                                           </w:t>
      </w:r>
    </w:p>
    <w:p w:rsidR="006A2C98" w:rsidRDefault="006A2C98" w:rsidP="0053486D">
      <w:pPr>
        <w:ind w:right="-142"/>
        <w:jc w:val="both"/>
        <w:rPr>
          <w:sz w:val="22"/>
        </w:rPr>
      </w:pPr>
      <w:r w:rsidRPr="005E55FE">
        <w:rPr>
          <w:sz w:val="22"/>
          <w:lang w:val="hy-AM"/>
        </w:rPr>
        <w:t xml:space="preserve">   </w:t>
      </w:r>
      <w:r w:rsidR="0053486D" w:rsidRPr="005E55FE">
        <w:rPr>
          <w:sz w:val="22"/>
          <w:lang w:val="hy-AM"/>
        </w:rPr>
        <w:t xml:space="preserve">2. </w:t>
      </w:r>
      <w:r w:rsidRPr="005E55FE">
        <w:rPr>
          <w:sz w:val="22"/>
          <w:lang w:val="hy-AM"/>
        </w:rPr>
        <w:t>Հանձնարարել Գյումրու համայնքապետարանի աշխատակազմի ֆինանսատնտե-սագիտական բաժնի պետ</w:t>
      </w:r>
      <w:r w:rsidR="00A26DC2" w:rsidRPr="00A26DC2">
        <w:rPr>
          <w:sz w:val="22"/>
          <w:lang w:val="hy-AM"/>
        </w:rPr>
        <w:t>-գլխավոր ֆինանսիստ</w:t>
      </w:r>
      <w:r w:rsidRPr="005E55FE">
        <w:rPr>
          <w:sz w:val="22"/>
          <w:lang w:val="hy-AM"/>
        </w:rPr>
        <w:t>ին՝ սույն որոշման 1-ին կետում նշված գումարի հատկացումը կատարել Գյումրի համայնքի</w:t>
      </w:r>
      <w:r w:rsidR="007D5AC8" w:rsidRPr="005E55FE">
        <w:rPr>
          <w:sz w:val="22"/>
          <w:lang w:val="hy-AM"/>
        </w:rPr>
        <w:t xml:space="preserve"> 20</w:t>
      </w:r>
      <w:r w:rsidR="007D5AC8" w:rsidRPr="000F6717">
        <w:rPr>
          <w:sz w:val="22"/>
          <w:lang w:val="hy-AM"/>
        </w:rPr>
        <w:t>21</w:t>
      </w:r>
      <w:r w:rsidRPr="005E55FE">
        <w:rPr>
          <w:sz w:val="22"/>
          <w:lang w:val="hy-AM"/>
        </w:rPr>
        <w:t xml:space="preserve"> թվականի բյուջեի </w:t>
      </w:r>
      <w:r w:rsidR="007D5AC8" w:rsidRPr="000F6717">
        <w:rPr>
          <w:sz w:val="22"/>
          <w:lang w:val="hy-AM"/>
        </w:rPr>
        <w:t>8/2/3</w:t>
      </w:r>
      <w:r w:rsidRPr="005E55FE">
        <w:rPr>
          <w:sz w:val="22"/>
          <w:lang w:val="hy-AM"/>
        </w:rPr>
        <w:t xml:space="preserve"> գործառական դասակարգման (4819) «Նվիրատվություններ այլ շահույթ չհետապնդող կազմակերպություններին» տնտեսագիտական դասակարգման հոդվածից:</w:t>
      </w:r>
    </w:p>
    <w:p w:rsidR="00A26DC2" w:rsidRPr="00A26DC2" w:rsidRDefault="00A26DC2" w:rsidP="00A26DC2">
      <w:pPr>
        <w:pStyle w:val="a3"/>
        <w:numPr>
          <w:ilvl w:val="0"/>
          <w:numId w:val="7"/>
        </w:numPr>
        <w:tabs>
          <w:tab w:val="left" w:pos="567"/>
        </w:tabs>
        <w:ind w:left="0" w:firstLine="284"/>
        <w:jc w:val="both"/>
        <w:rPr>
          <w:lang w:val="af-ZA"/>
        </w:rPr>
      </w:pPr>
      <w:r w:rsidRPr="00A26DC2">
        <w:rPr>
          <w:sz w:val="22"/>
        </w:rPr>
        <w:t xml:space="preserve"> Սույն</w:t>
      </w:r>
      <w:r w:rsidRPr="00A26DC2">
        <w:rPr>
          <w:sz w:val="22"/>
          <w:lang w:val="af-ZA"/>
        </w:rPr>
        <w:t xml:space="preserve"> </w:t>
      </w:r>
      <w:r w:rsidRPr="00A26DC2">
        <w:rPr>
          <w:sz w:val="22"/>
        </w:rPr>
        <w:t>որոշումն</w:t>
      </w:r>
      <w:r w:rsidRPr="00A26DC2">
        <w:rPr>
          <w:sz w:val="22"/>
          <w:lang w:val="af-ZA"/>
        </w:rPr>
        <w:t xml:space="preserve"> </w:t>
      </w:r>
      <w:r w:rsidRPr="00A26DC2">
        <w:rPr>
          <w:sz w:val="22"/>
        </w:rPr>
        <w:t>ուժի</w:t>
      </w:r>
      <w:r w:rsidRPr="00A26DC2">
        <w:rPr>
          <w:sz w:val="22"/>
          <w:lang w:val="af-ZA"/>
        </w:rPr>
        <w:t xml:space="preserve"> </w:t>
      </w:r>
      <w:r w:rsidRPr="00A26DC2">
        <w:rPr>
          <w:sz w:val="22"/>
        </w:rPr>
        <w:t>մեջ</w:t>
      </w:r>
      <w:r w:rsidRPr="00A26DC2">
        <w:rPr>
          <w:sz w:val="22"/>
          <w:lang w:val="af-ZA"/>
        </w:rPr>
        <w:t xml:space="preserve"> </w:t>
      </w:r>
      <w:r w:rsidRPr="00A26DC2">
        <w:rPr>
          <w:sz w:val="22"/>
        </w:rPr>
        <w:t>է</w:t>
      </w:r>
      <w:r w:rsidRPr="00A26DC2">
        <w:rPr>
          <w:sz w:val="22"/>
          <w:lang w:val="af-ZA"/>
        </w:rPr>
        <w:t xml:space="preserve"> </w:t>
      </w:r>
      <w:r w:rsidRPr="00A26DC2">
        <w:rPr>
          <w:sz w:val="22"/>
        </w:rPr>
        <w:t>մտնում</w:t>
      </w:r>
      <w:r w:rsidRPr="00A26DC2">
        <w:rPr>
          <w:sz w:val="22"/>
          <w:lang w:val="af-ZA"/>
        </w:rPr>
        <w:t xml:space="preserve"> </w:t>
      </w:r>
      <w:r w:rsidRPr="00A26DC2">
        <w:rPr>
          <w:sz w:val="22"/>
        </w:rPr>
        <w:t xml:space="preserve"> </w:t>
      </w:r>
      <w:r w:rsidRPr="005E55FE">
        <w:rPr>
          <w:sz w:val="22"/>
          <w:lang w:val="hy-AM"/>
        </w:rPr>
        <w:t xml:space="preserve">կազմակերպության </w:t>
      </w:r>
      <w:r w:rsidRPr="005E55FE">
        <w:rPr>
          <w:sz w:val="22"/>
        </w:rPr>
        <w:t>տնօրեն</w:t>
      </w:r>
      <w:r>
        <w:rPr>
          <w:sz w:val="22"/>
          <w:lang w:val="af-ZA"/>
        </w:rPr>
        <w:t xml:space="preserve"> </w:t>
      </w:r>
      <w:r w:rsidRPr="005E55FE">
        <w:rPr>
          <w:sz w:val="22"/>
        </w:rPr>
        <w:t>Ժասմին</w:t>
      </w:r>
      <w:r w:rsidRPr="000F6717">
        <w:rPr>
          <w:sz w:val="22"/>
          <w:lang w:val="af-ZA"/>
        </w:rPr>
        <w:t xml:space="preserve"> </w:t>
      </w:r>
      <w:r w:rsidRPr="005E55FE">
        <w:rPr>
          <w:sz w:val="22"/>
        </w:rPr>
        <w:t>Սարգսյանի</w:t>
      </w:r>
      <w:r>
        <w:rPr>
          <w:sz w:val="22"/>
        </w:rPr>
        <w:t>ն</w:t>
      </w:r>
      <w:r w:rsidRPr="00A26DC2">
        <w:rPr>
          <w:sz w:val="22"/>
          <w:lang w:val="af-ZA"/>
        </w:rPr>
        <w:t xml:space="preserve"> </w:t>
      </w:r>
      <w:r w:rsidRPr="00A26DC2">
        <w:rPr>
          <w:sz w:val="22"/>
        </w:rPr>
        <w:t>պատշաճ</w:t>
      </w:r>
      <w:r w:rsidRPr="00A26DC2">
        <w:rPr>
          <w:sz w:val="22"/>
          <w:lang w:val="af-ZA"/>
        </w:rPr>
        <w:t xml:space="preserve"> </w:t>
      </w:r>
      <w:r w:rsidRPr="00A26DC2">
        <w:rPr>
          <w:sz w:val="22"/>
        </w:rPr>
        <w:t>կարգով</w:t>
      </w:r>
      <w:r w:rsidRPr="00A26DC2">
        <w:rPr>
          <w:sz w:val="22"/>
          <w:lang w:val="af-ZA"/>
        </w:rPr>
        <w:t xml:space="preserve"> </w:t>
      </w:r>
      <w:r w:rsidRPr="00A26DC2">
        <w:rPr>
          <w:sz w:val="22"/>
        </w:rPr>
        <w:t>իրազեկման</w:t>
      </w:r>
      <w:r w:rsidRPr="00A26DC2">
        <w:rPr>
          <w:sz w:val="22"/>
          <w:lang w:val="af-ZA"/>
        </w:rPr>
        <w:t xml:space="preserve"> </w:t>
      </w:r>
      <w:r w:rsidRPr="00A26DC2">
        <w:rPr>
          <w:sz w:val="22"/>
        </w:rPr>
        <w:t>օրվան</w:t>
      </w:r>
      <w:r w:rsidRPr="00A26DC2">
        <w:rPr>
          <w:sz w:val="22"/>
          <w:lang w:val="af-ZA"/>
        </w:rPr>
        <w:t xml:space="preserve"> </w:t>
      </w:r>
      <w:r w:rsidRPr="00A26DC2">
        <w:rPr>
          <w:sz w:val="22"/>
        </w:rPr>
        <w:t>հաջորդող</w:t>
      </w:r>
      <w:r w:rsidRPr="00A26DC2">
        <w:rPr>
          <w:sz w:val="22"/>
          <w:lang w:val="af-ZA"/>
        </w:rPr>
        <w:t xml:space="preserve"> </w:t>
      </w:r>
      <w:r w:rsidRPr="00A26DC2">
        <w:rPr>
          <w:sz w:val="22"/>
        </w:rPr>
        <w:t>օրվանի</w:t>
      </w:r>
      <w:r>
        <w:t>ց</w:t>
      </w:r>
      <w:r w:rsidRPr="00A26DC2">
        <w:rPr>
          <w:lang w:val="af-ZA"/>
        </w:rPr>
        <w:t>:</w:t>
      </w:r>
    </w:p>
    <w:p w:rsidR="00A26DC2" w:rsidRPr="00392B5E" w:rsidRDefault="00A26DC2" w:rsidP="00A26DC2">
      <w:pPr>
        <w:tabs>
          <w:tab w:val="left" w:pos="2235"/>
        </w:tabs>
        <w:ind w:left="429"/>
        <w:jc w:val="both"/>
        <w:rPr>
          <w:sz w:val="22"/>
          <w:lang w:val="af-ZA"/>
        </w:rPr>
      </w:pPr>
    </w:p>
    <w:p w:rsidR="00A26DC2" w:rsidRPr="00A26DC2" w:rsidRDefault="00A26DC2" w:rsidP="0053486D">
      <w:pPr>
        <w:ind w:right="-142"/>
        <w:jc w:val="both"/>
        <w:rPr>
          <w:sz w:val="22"/>
          <w:lang w:val="af-ZA"/>
        </w:rPr>
      </w:pPr>
    </w:p>
    <w:p w:rsidR="00A26DC2" w:rsidRPr="00A26DC2" w:rsidRDefault="00A26DC2" w:rsidP="0053486D">
      <w:pPr>
        <w:ind w:right="-142"/>
        <w:jc w:val="both"/>
        <w:rPr>
          <w:sz w:val="22"/>
        </w:rPr>
      </w:pPr>
    </w:p>
    <w:p w:rsidR="00080DA6" w:rsidRPr="000F6717" w:rsidRDefault="00080DA6" w:rsidP="005E55FE">
      <w:pPr>
        <w:ind w:right="-142"/>
        <w:jc w:val="both"/>
        <w:rPr>
          <w:sz w:val="22"/>
          <w:lang w:val="hy-AM"/>
        </w:rPr>
      </w:pPr>
    </w:p>
    <w:p w:rsidR="00080DA6" w:rsidRPr="000F6717" w:rsidRDefault="007D5AC8" w:rsidP="00080DA6">
      <w:pPr>
        <w:pStyle w:val="a3"/>
        <w:ind w:left="786" w:right="-142"/>
        <w:jc w:val="right"/>
        <w:rPr>
          <w:b/>
          <w:sz w:val="22"/>
          <w:lang w:val="hy-AM"/>
        </w:rPr>
      </w:pPr>
      <w:r w:rsidRPr="000F6717">
        <w:rPr>
          <w:b/>
          <w:sz w:val="22"/>
          <w:lang w:val="hy-AM"/>
        </w:rPr>
        <w:t>Հ.ՍՈՒԼԹԱՆՅԱՆ</w:t>
      </w:r>
    </w:p>
    <w:p w:rsidR="007D5AC8" w:rsidRPr="000F6717" w:rsidRDefault="007D5AC8" w:rsidP="00080DA6">
      <w:pPr>
        <w:pStyle w:val="a3"/>
        <w:ind w:left="786" w:right="-142"/>
        <w:jc w:val="right"/>
        <w:rPr>
          <w:b/>
          <w:sz w:val="22"/>
          <w:lang w:val="hy-AM"/>
        </w:rPr>
      </w:pPr>
    </w:p>
    <w:p w:rsidR="00080DA6" w:rsidRPr="000F6717" w:rsidRDefault="007D5AC8" w:rsidP="00080DA6">
      <w:pPr>
        <w:pStyle w:val="a3"/>
        <w:ind w:left="786" w:right="-142"/>
        <w:jc w:val="right"/>
        <w:rPr>
          <w:b/>
          <w:sz w:val="22"/>
          <w:lang w:val="hy-AM"/>
        </w:rPr>
      </w:pPr>
      <w:r w:rsidRPr="000F6717">
        <w:rPr>
          <w:b/>
          <w:sz w:val="22"/>
          <w:lang w:val="hy-AM"/>
        </w:rPr>
        <w:t>Կ ԲԱԴԱԼՅԱՆ</w:t>
      </w:r>
    </w:p>
    <w:p w:rsidR="007D5AC8" w:rsidRPr="000F6717" w:rsidRDefault="007D5AC8" w:rsidP="00080DA6">
      <w:pPr>
        <w:pStyle w:val="a3"/>
        <w:ind w:left="786" w:right="-142"/>
        <w:jc w:val="right"/>
        <w:rPr>
          <w:b/>
          <w:sz w:val="22"/>
          <w:lang w:val="hy-AM"/>
        </w:rPr>
      </w:pPr>
    </w:p>
    <w:p w:rsidR="00080DA6" w:rsidRPr="000F6717" w:rsidRDefault="00080DA6" w:rsidP="00080DA6">
      <w:pPr>
        <w:pStyle w:val="a3"/>
        <w:ind w:left="786" w:right="-142"/>
        <w:jc w:val="right"/>
        <w:rPr>
          <w:b/>
          <w:sz w:val="22"/>
          <w:lang w:val="hy-AM"/>
        </w:rPr>
      </w:pPr>
      <w:r w:rsidRPr="005E55FE">
        <w:rPr>
          <w:b/>
          <w:sz w:val="22"/>
          <w:lang w:val="hy-AM"/>
        </w:rPr>
        <w:t>Ա.</w:t>
      </w:r>
      <w:r w:rsidR="00A65910" w:rsidRPr="000F6717">
        <w:rPr>
          <w:b/>
          <w:sz w:val="22"/>
          <w:lang w:val="hy-AM"/>
        </w:rPr>
        <w:t>ՄԱՆՈՒԿՅԱՆ</w:t>
      </w:r>
    </w:p>
    <w:p w:rsidR="00080DA6" w:rsidRPr="005E55FE" w:rsidRDefault="00080DA6" w:rsidP="00080DA6">
      <w:pPr>
        <w:pStyle w:val="a3"/>
        <w:ind w:left="786" w:right="-142"/>
        <w:jc w:val="right"/>
        <w:rPr>
          <w:b/>
          <w:sz w:val="22"/>
          <w:lang w:val="hy-AM"/>
        </w:rPr>
      </w:pPr>
    </w:p>
    <w:p w:rsidR="00080DA6" w:rsidRPr="005E55FE" w:rsidRDefault="00080DA6" w:rsidP="00080DA6">
      <w:pPr>
        <w:pStyle w:val="a3"/>
        <w:ind w:left="786" w:right="-142"/>
        <w:jc w:val="right"/>
        <w:rPr>
          <w:b/>
          <w:sz w:val="22"/>
          <w:lang w:val="hy-AM"/>
        </w:rPr>
      </w:pPr>
      <w:r w:rsidRPr="005E55FE">
        <w:rPr>
          <w:b/>
          <w:sz w:val="22"/>
          <w:lang w:val="hy-AM"/>
        </w:rPr>
        <w:t>Լ. ՋԻԼԱՎՅԱՆ</w:t>
      </w:r>
    </w:p>
    <w:p w:rsidR="00080DA6" w:rsidRPr="005E55FE" w:rsidRDefault="00080DA6" w:rsidP="00080DA6">
      <w:pPr>
        <w:pStyle w:val="a3"/>
        <w:ind w:left="786" w:right="-142"/>
        <w:jc w:val="right"/>
        <w:rPr>
          <w:b/>
          <w:sz w:val="22"/>
          <w:lang w:val="hy-AM"/>
        </w:rPr>
      </w:pPr>
    </w:p>
    <w:p w:rsidR="00080DA6" w:rsidRPr="000F6717" w:rsidRDefault="00A65910" w:rsidP="00080DA6">
      <w:pPr>
        <w:pStyle w:val="a3"/>
        <w:ind w:left="786" w:right="-142"/>
        <w:jc w:val="right"/>
        <w:rPr>
          <w:b/>
          <w:sz w:val="22"/>
          <w:lang w:val="hy-AM"/>
        </w:rPr>
      </w:pPr>
      <w:r w:rsidRPr="000F6717">
        <w:rPr>
          <w:b/>
          <w:sz w:val="22"/>
          <w:lang w:val="hy-AM"/>
        </w:rPr>
        <w:t>Լ.ԹՈՎՄԱՍՅԱՆ</w:t>
      </w:r>
    </w:p>
    <w:p w:rsidR="00BC4692" w:rsidRPr="000F6717" w:rsidRDefault="00BC4692" w:rsidP="00080DA6">
      <w:pPr>
        <w:ind w:right="-142"/>
        <w:rPr>
          <w:b/>
          <w:sz w:val="22"/>
          <w:lang w:val="hy-AM"/>
        </w:rPr>
      </w:pPr>
    </w:p>
    <w:p w:rsidR="00080DA6" w:rsidRPr="005E55FE" w:rsidRDefault="00080DA6" w:rsidP="00080DA6">
      <w:pPr>
        <w:ind w:right="-142"/>
        <w:rPr>
          <w:sz w:val="22"/>
          <w:lang w:val="hy-AM"/>
        </w:rPr>
      </w:pPr>
      <w:r w:rsidRPr="005E55FE">
        <w:rPr>
          <w:sz w:val="22"/>
          <w:lang w:val="hy-AM"/>
        </w:rPr>
        <w:t>Կատարող՝</w:t>
      </w:r>
    </w:p>
    <w:p w:rsidR="00EA7BC8" w:rsidRPr="000F6717" w:rsidRDefault="00F10055" w:rsidP="00080DA6">
      <w:pPr>
        <w:ind w:right="-142"/>
        <w:rPr>
          <w:sz w:val="22"/>
          <w:lang w:val="hy-AM"/>
        </w:rPr>
      </w:pPr>
      <w:r w:rsidRPr="000F6717">
        <w:rPr>
          <w:sz w:val="22"/>
          <w:lang w:val="hy-AM"/>
        </w:rPr>
        <w:lastRenderedPageBreak/>
        <w:t>Ա.Տաշչյան</w:t>
      </w:r>
    </w:p>
    <w:p w:rsidR="00EA7BC8" w:rsidRPr="000F6717" w:rsidRDefault="00EA7BC8" w:rsidP="00EA7BC8">
      <w:pPr>
        <w:rPr>
          <w:sz w:val="22"/>
          <w:lang w:val="hy-AM"/>
        </w:rPr>
      </w:pPr>
    </w:p>
    <w:p w:rsidR="00EA7BC8" w:rsidRPr="000F6717" w:rsidRDefault="00EA7BC8" w:rsidP="00EA7BC8">
      <w:pPr>
        <w:rPr>
          <w:sz w:val="22"/>
          <w:lang w:val="hy-AM"/>
        </w:rPr>
      </w:pPr>
    </w:p>
    <w:p w:rsidR="00EA7BC8" w:rsidRPr="000F6717" w:rsidRDefault="00EA7BC8" w:rsidP="00EA7BC8">
      <w:pPr>
        <w:rPr>
          <w:sz w:val="22"/>
          <w:lang w:val="hy-AM"/>
        </w:rPr>
      </w:pPr>
    </w:p>
    <w:p w:rsidR="00EA7BC8" w:rsidRPr="000F6717" w:rsidRDefault="00EA7BC8" w:rsidP="00EA7BC8">
      <w:pPr>
        <w:rPr>
          <w:sz w:val="22"/>
          <w:lang w:val="hy-AM"/>
        </w:rPr>
      </w:pPr>
    </w:p>
    <w:p w:rsidR="00EA7BC8" w:rsidRPr="000F6717" w:rsidRDefault="00EA7BC8" w:rsidP="00EA7BC8">
      <w:pPr>
        <w:rPr>
          <w:sz w:val="22"/>
          <w:lang w:val="hy-AM"/>
        </w:rPr>
      </w:pPr>
    </w:p>
    <w:p w:rsidR="00250000" w:rsidRPr="000F6717" w:rsidRDefault="00250000" w:rsidP="00EA7BC8">
      <w:pPr>
        <w:rPr>
          <w:sz w:val="22"/>
          <w:lang w:val="hy-AM"/>
        </w:rPr>
      </w:pPr>
    </w:p>
    <w:p w:rsidR="00F10055" w:rsidRPr="000F6717" w:rsidRDefault="00F10055" w:rsidP="00610BB6">
      <w:pPr>
        <w:rPr>
          <w:b/>
          <w:sz w:val="22"/>
          <w:lang w:val="hy-AM"/>
        </w:rPr>
      </w:pPr>
    </w:p>
    <w:p w:rsidR="00F10055" w:rsidRPr="000F6717" w:rsidRDefault="00F10055" w:rsidP="00EA7BC8">
      <w:pPr>
        <w:jc w:val="center"/>
        <w:rPr>
          <w:b/>
          <w:sz w:val="22"/>
          <w:lang w:val="hy-AM"/>
        </w:rPr>
      </w:pPr>
    </w:p>
    <w:p w:rsidR="00EA7BC8" w:rsidRPr="005E55FE" w:rsidRDefault="00EA7BC8" w:rsidP="00EA7BC8">
      <w:pPr>
        <w:jc w:val="center"/>
        <w:rPr>
          <w:b/>
          <w:sz w:val="22"/>
          <w:lang w:val="hy-AM"/>
        </w:rPr>
      </w:pPr>
      <w:r w:rsidRPr="005E55FE">
        <w:rPr>
          <w:b/>
          <w:sz w:val="22"/>
          <w:lang w:val="hy-AM"/>
        </w:rPr>
        <w:t>ՀԻՄՆԱՎՈՐՈՒՄ</w:t>
      </w:r>
    </w:p>
    <w:p w:rsidR="00EA7BC8" w:rsidRPr="005E55FE" w:rsidRDefault="00EA7BC8" w:rsidP="00EA7BC8">
      <w:pPr>
        <w:jc w:val="center"/>
        <w:rPr>
          <w:b/>
          <w:sz w:val="22"/>
          <w:lang w:val="hy-AM"/>
        </w:rPr>
      </w:pPr>
    </w:p>
    <w:p w:rsidR="00EA7BC8" w:rsidRPr="000F6717" w:rsidRDefault="00EA7BC8" w:rsidP="00EA7BC8">
      <w:pPr>
        <w:jc w:val="center"/>
        <w:rPr>
          <w:b/>
          <w:sz w:val="22"/>
          <w:lang w:val="hy-AM"/>
        </w:rPr>
      </w:pPr>
    </w:p>
    <w:p w:rsidR="00F10055" w:rsidRPr="000F6717" w:rsidRDefault="00F10055" w:rsidP="00EA7BC8">
      <w:pPr>
        <w:jc w:val="center"/>
        <w:rPr>
          <w:b/>
          <w:sz w:val="22"/>
          <w:lang w:val="hy-AM"/>
        </w:rPr>
      </w:pPr>
    </w:p>
    <w:p w:rsidR="00F10055" w:rsidRPr="000F6717" w:rsidRDefault="00F10055" w:rsidP="00EA7BC8">
      <w:pPr>
        <w:jc w:val="center"/>
        <w:rPr>
          <w:b/>
          <w:sz w:val="22"/>
          <w:lang w:val="hy-AM"/>
        </w:rPr>
      </w:pPr>
    </w:p>
    <w:p w:rsidR="00610BB6" w:rsidRPr="005E55FE" w:rsidRDefault="00610BB6" w:rsidP="00610BB6">
      <w:pPr>
        <w:jc w:val="center"/>
        <w:rPr>
          <w:b/>
          <w:color w:val="000000" w:themeColor="text1"/>
          <w:sz w:val="22"/>
          <w:lang w:val="af-ZA"/>
        </w:rPr>
      </w:pPr>
      <w:r w:rsidRPr="005E55FE">
        <w:rPr>
          <w:sz w:val="22"/>
          <w:lang w:val="hy-AM"/>
        </w:rPr>
        <w:t>«</w:t>
      </w:r>
      <w:r w:rsidRPr="005E55FE">
        <w:rPr>
          <w:b/>
          <w:color w:val="000000" w:themeColor="text1"/>
          <w:sz w:val="22"/>
          <w:lang w:val="af-ZA"/>
        </w:rPr>
        <w:t>ՀԱՅԱՍՏԱՆԻ ՀԱՆՐԱՊԵՏՈՒԹՅԱՆ ՇԻՐԱԿԻ ՄԱՐԶԻ ԳՅՈՒՄՐՈՒ ՀԱՄԱՅՆՔԻ</w:t>
      </w:r>
    </w:p>
    <w:p w:rsidR="00EA7BC8" w:rsidRPr="005E55FE" w:rsidRDefault="00610BB6" w:rsidP="00610BB6">
      <w:pPr>
        <w:jc w:val="center"/>
        <w:rPr>
          <w:b/>
          <w:sz w:val="22"/>
          <w:lang w:val="af-ZA"/>
        </w:rPr>
      </w:pPr>
      <w:r w:rsidRPr="005E55FE">
        <w:rPr>
          <w:b/>
          <w:color w:val="000000" w:themeColor="text1"/>
          <w:sz w:val="22"/>
          <w:lang w:val="af-ZA"/>
        </w:rPr>
        <w:t xml:space="preserve"> </w:t>
      </w:r>
      <w:r w:rsidRPr="005E55FE">
        <w:rPr>
          <w:sz w:val="22"/>
          <w:lang w:val="hy-AM"/>
        </w:rPr>
        <w:t>«</w:t>
      </w:r>
      <w:r w:rsidRPr="000F6717">
        <w:rPr>
          <w:sz w:val="22"/>
          <w:lang w:val="af-ZA"/>
        </w:rPr>
        <w:t xml:space="preserve"> </w:t>
      </w:r>
      <w:r w:rsidRPr="005E55FE">
        <w:rPr>
          <w:b/>
          <w:sz w:val="22"/>
        </w:rPr>
        <w:t>Ս</w:t>
      </w:r>
      <w:r w:rsidRPr="000F6717">
        <w:rPr>
          <w:b/>
          <w:sz w:val="22"/>
          <w:lang w:val="af-ZA"/>
        </w:rPr>
        <w:t>.</w:t>
      </w:r>
      <w:r w:rsidRPr="005E55FE">
        <w:rPr>
          <w:b/>
          <w:sz w:val="22"/>
        </w:rPr>
        <w:t>Դ</w:t>
      </w:r>
      <w:r w:rsidRPr="000F6717">
        <w:rPr>
          <w:b/>
          <w:sz w:val="22"/>
          <w:lang w:val="af-ZA"/>
        </w:rPr>
        <w:t xml:space="preserve">. </w:t>
      </w:r>
      <w:r w:rsidRPr="005E55FE">
        <w:rPr>
          <w:b/>
          <w:color w:val="000000" w:themeColor="text1"/>
          <w:sz w:val="22"/>
          <w:lang w:val="af-ZA"/>
        </w:rPr>
        <w:t xml:space="preserve">ՄԵՐԿՈՒՐՈՎԻ ԱՆՎԱՆ ՆԿԱՐՉԱԿԱՆ ԴՊՐՈՑ </w:t>
      </w:r>
      <w:r w:rsidRPr="005E55FE">
        <w:rPr>
          <w:sz w:val="22"/>
          <w:lang w:val="hy-AM"/>
        </w:rPr>
        <w:t>»</w:t>
      </w:r>
      <w:r w:rsidRPr="000F6717">
        <w:rPr>
          <w:sz w:val="22"/>
          <w:lang w:val="af-ZA"/>
        </w:rPr>
        <w:t xml:space="preserve"> </w:t>
      </w:r>
      <w:r w:rsidRPr="005E55FE">
        <w:rPr>
          <w:b/>
          <w:color w:val="000000" w:themeColor="text1"/>
          <w:sz w:val="22"/>
          <w:lang w:val="af-ZA"/>
        </w:rPr>
        <w:t>ՀԱՄԱՅՆՔԱՅԻՆ ՈՉ ԱՌԵՎՏՐԱՅԻՆ ԿԱԶՄԱԿԵՐՊՈՒԹՅԱՆՆ</w:t>
      </w:r>
      <w:r w:rsidRPr="005E55FE">
        <w:rPr>
          <w:b/>
          <w:sz w:val="22"/>
          <w:lang w:val="af-ZA"/>
        </w:rPr>
        <w:t xml:space="preserve">   ՈՐՊԵՍ  ՆՎԻՐԱՏՎՈՒԹՅՈՒՆ</w:t>
      </w:r>
      <w:r w:rsidR="000F6717">
        <w:rPr>
          <w:b/>
          <w:sz w:val="22"/>
          <w:lang w:val="af-ZA"/>
        </w:rPr>
        <w:t xml:space="preserve"> </w:t>
      </w:r>
      <w:r w:rsidRPr="005E55FE">
        <w:rPr>
          <w:b/>
          <w:sz w:val="22"/>
          <w:lang w:val="af-ZA"/>
        </w:rPr>
        <w:t>ԴՐԱՄԱԿԱՆ ՄԻՋՈՑՆԵՐ  ՀԱՏԿԱՑՆԵԼՈՒ  ՄԱՍԻՆ</w:t>
      </w:r>
      <w:r w:rsidRPr="005E55FE">
        <w:rPr>
          <w:sz w:val="22"/>
          <w:lang w:val="hy-AM"/>
        </w:rPr>
        <w:t>»</w:t>
      </w:r>
      <w:r w:rsidRPr="000F6717">
        <w:rPr>
          <w:sz w:val="22"/>
          <w:lang w:val="af-ZA"/>
        </w:rPr>
        <w:t xml:space="preserve"> </w:t>
      </w:r>
      <w:r w:rsidR="00EA7BC8" w:rsidRPr="005E55FE">
        <w:rPr>
          <w:b/>
          <w:sz w:val="22"/>
          <w:lang w:val="hy-AM"/>
        </w:rPr>
        <w:t xml:space="preserve"> ՈՐՈՇՄԱՆ ԸՆԴՈՒՆՄԱՆ</w:t>
      </w:r>
    </w:p>
    <w:p w:rsidR="00EA7BC8" w:rsidRPr="005E55FE" w:rsidRDefault="00EA7BC8" w:rsidP="00EA7BC8">
      <w:pPr>
        <w:jc w:val="center"/>
        <w:rPr>
          <w:b/>
          <w:sz w:val="22"/>
          <w:lang w:val="hy-AM"/>
        </w:rPr>
      </w:pPr>
    </w:p>
    <w:p w:rsidR="00EA7BC8" w:rsidRPr="005E55FE" w:rsidRDefault="00EA7BC8" w:rsidP="00EA7BC8">
      <w:pPr>
        <w:jc w:val="center"/>
        <w:rPr>
          <w:b/>
          <w:sz w:val="22"/>
          <w:lang w:val="hy-AM"/>
        </w:rPr>
      </w:pPr>
    </w:p>
    <w:p w:rsidR="00EA7BC8" w:rsidRPr="005E55FE" w:rsidRDefault="00EA7BC8" w:rsidP="00EA7BC8">
      <w:pPr>
        <w:rPr>
          <w:b/>
          <w:sz w:val="22"/>
          <w:lang w:val="hy-AM"/>
        </w:rPr>
      </w:pPr>
    </w:p>
    <w:p w:rsidR="00EA7BC8" w:rsidRPr="000F6717" w:rsidRDefault="00EA7BC8" w:rsidP="00A65910">
      <w:pPr>
        <w:ind w:right="-142"/>
        <w:jc w:val="both"/>
        <w:rPr>
          <w:sz w:val="22"/>
          <w:lang w:val="hy-AM"/>
        </w:rPr>
      </w:pPr>
      <w:r w:rsidRPr="005E55FE">
        <w:rPr>
          <w:sz w:val="22"/>
          <w:lang w:val="hy-AM"/>
        </w:rPr>
        <w:tab/>
      </w:r>
      <w:r w:rsidR="00610BB6" w:rsidRPr="005E55FE">
        <w:rPr>
          <w:rFonts w:cs="Sylfaen"/>
          <w:sz w:val="22"/>
          <w:lang w:val="af-ZA"/>
        </w:rPr>
        <w:t>Հայաստանի Հանրապետության</w:t>
      </w:r>
      <w:r w:rsidR="00610BB6" w:rsidRPr="000F6717">
        <w:rPr>
          <w:sz w:val="22"/>
          <w:lang w:val="hy-AM"/>
        </w:rPr>
        <w:t xml:space="preserve"> Շիրակի մարզի</w:t>
      </w:r>
      <w:r w:rsidR="00610BB6" w:rsidRPr="005E55FE">
        <w:rPr>
          <w:sz w:val="22"/>
          <w:lang w:val="hy-AM"/>
        </w:rPr>
        <w:t xml:space="preserve"> Գյումրի համայնքի «</w:t>
      </w:r>
      <w:r w:rsidR="00610BB6" w:rsidRPr="000F6717">
        <w:rPr>
          <w:sz w:val="22"/>
          <w:lang w:val="hy-AM"/>
        </w:rPr>
        <w:t>Ս.Դ. Մերկուրովի անվան նկարչական դպրոց</w:t>
      </w:r>
      <w:r w:rsidR="00610BB6" w:rsidRPr="005E55FE">
        <w:rPr>
          <w:sz w:val="22"/>
          <w:lang w:val="hy-AM"/>
        </w:rPr>
        <w:t>» համայնք</w:t>
      </w:r>
      <w:r w:rsidR="00610BB6" w:rsidRPr="000F6717">
        <w:rPr>
          <w:sz w:val="22"/>
          <w:lang w:val="hy-AM"/>
        </w:rPr>
        <w:t>ա</w:t>
      </w:r>
      <w:r w:rsidR="00610BB6" w:rsidRPr="005E55FE">
        <w:rPr>
          <w:sz w:val="22"/>
          <w:lang w:val="hy-AM"/>
        </w:rPr>
        <w:t>յին ոչ առևտրային կազմակերպության</w:t>
      </w:r>
      <w:r w:rsidR="00D20C32" w:rsidRPr="000F6717">
        <w:rPr>
          <w:sz w:val="22"/>
          <w:lang w:val="hy-AM"/>
        </w:rPr>
        <w:t>ն,</w:t>
      </w:r>
      <w:r w:rsidR="00610BB6" w:rsidRPr="005E55FE">
        <w:rPr>
          <w:sz w:val="22"/>
          <w:lang w:val="hy-AM"/>
        </w:rPr>
        <w:t xml:space="preserve"> </w:t>
      </w:r>
      <w:r w:rsidR="00A65910" w:rsidRPr="005E55FE">
        <w:rPr>
          <w:sz w:val="22"/>
          <w:lang w:val="hy-AM"/>
        </w:rPr>
        <w:t>որպես նվիրատվություն</w:t>
      </w:r>
      <w:r w:rsidR="00D20C32" w:rsidRPr="000F6717">
        <w:rPr>
          <w:sz w:val="22"/>
          <w:lang w:val="hy-AM"/>
        </w:rPr>
        <w:t>,</w:t>
      </w:r>
      <w:r w:rsidR="00A65910" w:rsidRPr="005E55FE">
        <w:rPr>
          <w:sz w:val="22"/>
          <w:lang w:val="hy-AM"/>
        </w:rPr>
        <w:t xml:space="preserve">  դրամական միջոցներ հատկացնելու մասին» որոշման ընդունումը պայմանավորված է </w:t>
      </w:r>
      <w:r w:rsidR="00D20C32" w:rsidRPr="000F6717">
        <w:rPr>
          <w:sz w:val="22"/>
          <w:lang w:val="hy-AM"/>
        </w:rPr>
        <w:t xml:space="preserve">դպրոցի նկուղային հատվածում ցուցասրահ և դասասենյակներ ավելացնելու </w:t>
      </w:r>
      <w:r w:rsidRPr="005E55FE">
        <w:rPr>
          <w:sz w:val="22"/>
          <w:lang w:val="hy-AM"/>
        </w:rPr>
        <w:t>անհրաժեշտությամբ:</w:t>
      </w:r>
    </w:p>
    <w:p w:rsidR="00EA7BC8" w:rsidRPr="005E55FE" w:rsidRDefault="00EA7BC8" w:rsidP="00EA7BC8">
      <w:pPr>
        <w:jc w:val="both"/>
        <w:rPr>
          <w:b/>
          <w:sz w:val="22"/>
          <w:lang w:val="hy-AM"/>
        </w:rPr>
      </w:pPr>
    </w:p>
    <w:p w:rsidR="00EA7BC8" w:rsidRPr="000F6717" w:rsidRDefault="00EA7BC8" w:rsidP="00EA7BC8">
      <w:pPr>
        <w:jc w:val="center"/>
        <w:rPr>
          <w:b/>
          <w:sz w:val="22"/>
          <w:lang w:val="hy-AM"/>
        </w:rPr>
      </w:pPr>
    </w:p>
    <w:p w:rsidR="00EA7BC8" w:rsidRPr="000F6717" w:rsidRDefault="00EA7BC8" w:rsidP="00EA7BC8">
      <w:pPr>
        <w:jc w:val="center"/>
        <w:rPr>
          <w:b/>
          <w:sz w:val="22"/>
          <w:lang w:val="hy-AM"/>
        </w:rPr>
      </w:pPr>
    </w:p>
    <w:p w:rsidR="00EA7BC8" w:rsidRPr="005E55FE" w:rsidRDefault="00EA7BC8" w:rsidP="00EA7BC8">
      <w:pPr>
        <w:jc w:val="center"/>
        <w:rPr>
          <w:b/>
          <w:sz w:val="22"/>
          <w:lang w:val="hy-AM"/>
        </w:rPr>
      </w:pPr>
      <w:r w:rsidRPr="005E55FE">
        <w:rPr>
          <w:b/>
          <w:sz w:val="22"/>
          <w:lang w:val="hy-AM"/>
        </w:rPr>
        <w:t>Տ Ե Ղ Ե Կ Ա Ն Ք</w:t>
      </w:r>
    </w:p>
    <w:p w:rsidR="00EA7BC8" w:rsidRPr="005E55FE" w:rsidRDefault="00EA7BC8" w:rsidP="00EA7BC8">
      <w:pPr>
        <w:rPr>
          <w:sz w:val="22"/>
          <w:lang w:val="hy-AM"/>
        </w:rPr>
      </w:pPr>
    </w:p>
    <w:p w:rsidR="00D20C32" w:rsidRPr="005E55FE" w:rsidRDefault="00D20C32" w:rsidP="00D20C32">
      <w:pPr>
        <w:jc w:val="center"/>
        <w:rPr>
          <w:b/>
          <w:color w:val="000000" w:themeColor="text1"/>
          <w:sz w:val="22"/>
          <w:lang w:val="af-ZA"/>
        </w:rPr>
      </w:pPr>
      <w:r w:rsidRPr="005E55FE">
        <w:rPr>
          <w:sz w:val="22"/>
          <w:lang w:val="hy-AM"/>
        </w:rPr>
        <w:t>«</w:t>
      </w:r>
      <w:r w:rsidRPr="005E55FE">
        <w:rPr>
          <w:b/>
          <w:color w:val="000000" w:themeColor="text1"/>
          <w:sz w:val="22"/>
          <w:lang w:val="af-ZA"/>
        </w:rPr>
        <w:t>ՀԱՅԱՍՏԱՆԻ ՀԱՆՐԱՊԵՏՈՒԹՅԱՆ ՇԻՐԱԿԻ ՄԱՐԶԻ ԳՅՈՒՄՐՈՒ ՀԱՄԱՅՆՔԻ</w:t>
      </w:r>
    </w:p>
    <w:p w:rsidR="00EA7BC8" w:rsidRPr="000F6717" w:rsidRDefault="00D20C32" w:rsidP="00D20C32">
      <w:pPr>
        <w:jc w:val="center"/>
        <w:rPr>
          <w:b/>
          <w:sz w:val="22"/>
          <w:lang w:val="af-ZA"/>
        </w:rPr>
      </w:pPr>
      <w:r w:rsidRPr="005E55FE">
        <w:rPr>
          <w:b/>
          <w:color w:val="000000" w:themeColor="text1"/>
          <w:sz w:val="22"/>
          <w:lang w:val="af-ZA"/>
        </w:rPr>
        <w:t xml:space="preserve"> </w:t>
      </w:r>
      <w:r w:rsidRPr="005E55FE">
        <w:rPr>
          <w:sz w:val="22"/>
          <w:lang w:val="hy-AM"/>
        </w:rPr>
        <w:t>«</w:t>
      </w:r>
      <w:r w:rsidRPr="000F6717">
        <w:rPr>
          <w:sz w:val="22"/>
          <w:lang w:val="af-ZA"/>
        </w:rPr>
        <w:t xml:space="preserve"> </w:t>
      </w:r>
      <w:r w:rsidRPr="005E55FE">
        <w:rPr>
          <w:b/>
          <w:sz w:val="22"/>
        </w:rPr>
        <w:t>Ս</w:t>
      </w:r>
      <w:r w:rsidRPr="000F6717">
        <w:rPr>
          <w:b/>
          <w:sz w:val="22"/>
          <w:lang w:val="af-ZA"/>
        </w:rPr>
        <w:t>.</w:t>
      </w:r>
      <w:r w:rsidRPr="005E55FE">
        <w:rPr>
          <w:b/>
          <w:sz w:val="22"/>
        </w:rPr>
        <w:t>Դ</w:t>
      </w:r>
      <w:r w:rsidRPr="000F6717">
        <w:rPr>
          <w:b/>
          <w:sz w:val="22"/>
          <w:lang w:val="af-ZA"/>
        </w:rPr>
        <w:t xml:space="preserve">. </w:t>
      </w:r>
      <w:r w:rsidRPr="005E55FE">
        <w:rPr>
          <w:b/>
          <w:color w:val="000000" w:themeColor="text1"/>
          <w:sz w:val="22"/>
          <w:lang w:val="af-ZA"/>
        </w:rPr>
        <w:t xml:space="preserve">ՄԵՐԿՈՒՐՈՎԻ ԱՆՎԱՆ ՆԿԱՐՉԱԿԱՆ ԴՊՐՈՑ </w:t>
      </w:r>
      <w:r w:rsidRPr="005E55FE">
        <w:rPr>
          <w:sz w:val="22"/>
          <w:lang w:val="hy-AM"/>
        </w:rPr>
        <w:t>»</w:t>
      </w:r>
      <w:r w:rsidRPr="000F6717">
        <w:rPr>
          <w:sz w:val="22"/>
          <w:lang w:val="af-ZA"/>
        </w:rPr>
        <w:t xml:space="preserve"> </w:t>
      </w:r>
      <w:r w:rsidRPr="005E55FE">
        <w:rPr>
          <w:b/>
          <w:color w:val="000000" w:themeColor="text1"/>
          <w:sz w:val="22"/>
          <w:lang w:val="af-ZA"/>
        </w:rPr>
        <w:t>ՀԱՄԱՅՆՔԱՅԻՆ ՈՉ ԱՌԵՎՏՐԱՅԻՆ ԿԱԶՄԱԿԵՐՊՈՒԹՅԱՆՆ</w:t>
      </w:r>
      <w:r w:rsidR="000F6717">
        <w:rPr>
          <w:b/>
          <w:sz w:val="22"/>
          <w:lang w:val="af-ZA"/>
        </w:rPr>
        <w:t xml:space="preserve"> </w:t>
      </w:r>
      <w:r w:rsidRPr="005E55FE">
        <w:rPr>
          <w:b/>
          <w:sz w:val="22"/>
          <w:lang w:val="af-ZA"/>
        </w:rPr>
        <w:t xml:space="preserve">  ՈՐՊԵՍ  ՆՎԻՐԱՏՎՈՒԹՅՈՒՆ</w:t>
      </w:r>
      <w:r w:rsidR="000F6717">
        <w:rPr>
          <w:b/>
          <w:sz w:val="22"/>
          <w:lang w:val="af-ZA"/>
        </w:rPr>
        <w:t xml:space="preserve"> </w:t>
      </w:r>
      <w:r w:rsidRPr="005E55FE">
        <w:rPr>
          <w:b/>
          <w:sz w:val="22"/>
          <w:lang w:val="af-ZA"/>
        </w:rPr>
        <w:t>ԴՐԱՄԱԿԱՆ ՄԻՋՈՑՆԵՐ  ՀԱՏԿԱՑՆԵԼՈՒ  ՄԱՍԻՆ</w:t>
      </w:r>
      <w:r w:rsidRPr="005E55FE">
        <w:rPr>
          <w:sz w:val="22"/>
          <w:lang w:val="hy-AM"/>
        </w:rPr>
        <w:t>»</w:t>
      </w:r>
      <w:r w:rsidRPr="000F6717">
        <w:rPr>
          <w:sz w:val="22"/>
          <w:lang w:val="af-ZA"/>
        </w:rPr>
        <w:t xml:space="preserve"> </w:t>
      </w:r>
      <w:r w:rsidRPr="005E55FE">
        <w:rPr>
          <w:b/>
          <w:sz w:val="22"/>
          <w:lang w:val="hy-AM"/>
        </w:rPr>
        <w:t xml:space="preserve"> </w:t>
      </w:r>
      <w:r w:rsidR="00EA7BC8" w:rsidRPr="005E55FE">
        <w:rPr>
          <w:b/>
          <w:sz w:val="22"/>
          <w:lang w:val="hy-AM"/>
        </w:rPr>
        <w:t>ՈՐՈՇՄԱՆ ԸՆԴՈՒՆՄԱՆ ԿԱՊԱԿՑՈՒԹՅԱՄԲ ԳՅՈՒՄՐԻ ՀԱՄԱՅՆՔԻ</w:t>
      </w:r>
      <w:r w:rsidRPr="005E55FE">
        <w:rPr>
          <w:b/>
          <w:sz w:val="22"/>
          <w:lang w:val="hy-AM"/>
        </w:rPr>
        <w:t xml:space="preserve"> 20</w:t>
      </w:r>
      <w:r w:rsidRPr="000F6717">
        <w:rPr>
          <w:b/>
          <w:sz w:val="22"/>
          <w:lang w:val="af-ZA"/>
        </w:rPr>
        <w:t>21</w:t>
      </w:r>
      <w:r w:rsidR="00EA7BC8" w:rsidRPr="005E55FE">
        <w:rPr>
          <w:b/>
          <w:sz w:val="22"/>
          <w:lang w:val="hy-AM"/>
        </w:rPr>
        <w:t xml:space="preserve"> ԹՎԱԿԱՆԻ ԲՅՈՒՋԵՈՒՄ ԾԱԽՍԵՐԻ ԵՎ ԵԿԱՄՈՒՏՆԵՐԻ ՓՈՓՈԽՈՒԹՅԱՆ ՄԱՍԻՆ</w:t>
      </w:r>
    </w:p>
    <w:p w:rsidR="00EA7BC8" w:rsidRPr="005E55FE" w:rsidRDefault="00EA7BC8" w:rsidP="00EA7BC8">
      <w:pPr>
        <w:jc w:val="center"/>
        <w:rPr>
          <w:b/>
          <w:sz w:val="22"/>
          <w:lang w:val="hy-AM"/>
        </w:rPr>
      </w:pPr>
    </w:p>
    <w:p w:rsidR="00EA7BC8" w:rsidRPr="005E55FE" w:rsidRDefault="00EA7BC8" w:rsidP="00EA7BC8">
      <w:pPr>
        <w:jc w:val="center"/>
        <w:rPr>
          <w:sz w:val="22"/>
          <w:lang w:val="hy-AM"/>
        </w:rPr>
      </w:pPr>
    </w:p>
    <w:p w:rsidR="00EA7BC8" w:rsidRPr="005E55FE" w:rsidRDefault="00EA7BC8" w:rsidP="00EA7BC8">
      <w:pPr>
        <w:rPr>
          <w:sz w:val="22"/>
          <w:lang w:val="hy-AM"/>
        </w:rPr>
      </w:pPr>
    </w:p>
    <w:p w:rsidR="00EA7BC8" w:rsidRPr="005E55FE" w:rsidRDefault="00EA7BC8" w:rsidP="00EA7BC8">
      <w:pPr>
        <w:rPr>
          <w:sz w:val="22"/>
          <w:lang w:val="hy-AM"/>
        </w:rPr>
      </w:pPr>
    </w:p>
    <w:p w:rsidR="00EA7BC8" w:rsidRPr="005E55FE" w:rsidRDefault="00EA7BC8" w:rsidP="00EA7BC8">
      <w:pPr>
        <w:rPr>
          <w:sz w:val="22"/>
          <w:lang w:val="hy-AM"/>
        </w:rPr>
      </w:pPr>
    </w:p>
    <w:p w:rsidR="00EA7BC8" w:rsidRPr="005E55FE" w:rsidRDefault="00EA7BC8" w:rsidP="00EA7BC8">
      <w:pPr>
        <w:ind w:firstLine="567"/>
        <w:jc w:val="both"/>
        <w:rPr>
          <w:sz w:val="22"/>
          <w:lang w:val="hy-AM"/>
        </w:rPr>
      </w:pPr>
      <w:r w:rsidRPr="005E55FE">
        <w:rPr>
          <w:sz w:val="22"/>
          <w:lang w:val="hy-AM"/>
        </w:rPr>
        <w:t>«</w:t>
      </w:r>
      <w:r w:rsidR="00F92F18" w:rsidRPr="005E55FE">
        <w:rPr>
          <w:rFonts w:cs="Sylfaen"/>
          <w:sz w:val="22"/>
          <w:lang w:val="af-ZA"/>
        </w:rPr>
        <w:t>Հայաստանի Հանրապետության</w:t>
      </w:r>
      <w:r w:rsidR="00F92F18" w:rsidRPr="000F6717">
        <w:rPr>
          <w:sz w:val="22"/>
          <w:lang w:val="hy-AM"/>
        </w:rPr>
        <w:t xml:space="preserve"> Շիրակի մարզի</w:t>
      </w:r>
      <w:r w:rsidR="00F92F18" w:rsidRPr="005E55FE">
        <w:rPr>
          <w:sz w:val="22"/>
          <w:lang w:val="hy-AM"/>
        </w:rPr>
        <w:t xml:space="preserve"> Գյումրի համայնքի «</w:t>
      </w:r>
      <w:r w:rsidR="00F92F18" w:rsidRPr="000F6717">
        <w:rPr>
          <w:sz w:val="22"/>
          <w:lang w:val="hy-AM"/>
        </w:rPr>
        <w:t>Ս.Դ. Մերկուրովի անվան նկարչական դպրոց</w:t>
      </w:r>
      <w:r w:rsidR="00F92F18" w:rsidRPr="005E55FE">
        <w:rPr>
          <w:sz w:val="22"/>
          <w:lang w:val="hy-AM"/>
        </w:rPr>
        <w:t>» համայնք</w:t>
      </w:r>
      <w:r w:rsidR="00F92F18" w:rsidRPr="000F6717">
        <w:rPr>
          <w:sz w:val="22"/>
          <w:lang w:val="hy-AM"/>
        </w:rPr>
        <w:t>ա</w:t>
      </w:r>
      <w:r w:rsidR="00F92F18" w:rsidRPr="005E55FE">
        <w:rPr>
          <w:sz w:val="22"/>
          <w:lang w:val="hy-AM"/>
        </w:rPr>
        <w:t>յին ոչ առևտրային կազմակերպության</w:t>
      </w:r>
      <w:r w:rsidR="00F92F18" w:rsidRPr="000F6717">
        <w:rPr>
          <w:sz w:val="22"/>
          <w:lang w:val="hy-AM"/>
        </w:rPr>
        <w:t>ն</w:t>
      </w:r>
      <w:r w:rsidR="00990E9F" w:rsidRPr="005E55FE">
        <w:rPr>
          <w:sz w:val="22"/>
          <w:lang w:val="hy-AM"/>
        </w:rPr>
        <w:t>,</w:t>
      </w:r>
      <w:r w:rsidR="00807A70" w:rsidRPr="000F6717">
        <w:rPr>
          <w:sz w:val="22"/>
          <w:lang w:val="hy-AM"/>
        </w:rPr>
        <w:t xml:space="preserve"> </w:t>
      </w:r>
      <w:r w:rsidRPr="005E55FE">
        <w:rPr>
          <w:sz w:val="22"/>
          <w:lang w:val="hy-AM"/>
        </w:rPr>
        <w:t>որպես նվիրատվություն դրամական միջոցներ հատկացնելու մասին» որոշման ընդունմամբ Գյումրի համայնքի</w:t>
      </w:r>
      <w:r w:rsidR="00F92F18" w:rsidRPr="000F6717">
        <w:rPr>
          <w:sz w:val="22"/>
          <w:lang w:val="hy-AM"/>
        </w:rPr>
        <w:t xml:space="preserve"> 2021</w:t>
      </w:r>
      <w:r w:rsidR="00990E9F" w:rsidRPr="000F6717">
        <w:rPr>
          <w:sz w:val="22"/>
          <w:lang w:val="hy-AM"/>
        </w:rPr>
        <w:t>թ</w:t>
      </w:r>
      <w:r w:rsidRPr="005E55FE">
        <w:rPr>
          <w:sz w:val="22"/>
          <w:lang w:val="hy-AM"/>
        </w:rPr>
        <w:t xml:space="preserve"> բյուջեում էական փոփոխություններ՝ ավելացումներ կամ նվազեցումներ չեն նախատեսվում:</w:t>
      </w:r>
    </w:p>
    <w:p w:rsidR="00EA7BC8" w:rsidRPr="000F6717" w:rsidRDefault="00EA7BC8" w:rsidP="00EA7BC8">
      <w:pPr>
        <w:rPr>
          <w:sz w:val="22"/>
          <w:lang w:val="hy-AM"/>
        </w:rPr>
      </w:pPr>
    </w:p>
    <w:sectPr w:rsidR="00EA7BC8" w:rsidRPr="000F6717" w:rsidSect="00080DA6">
      <w:pgSz w:w="11907" w:h="16840" w:code="9"/>
      <w:pgMar w:top="426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81EA4"/>
    <w:multiLevelType w:val="hybridMultilevel"/>
    <w:tmpl w:val="5DAAC84A"/>
    <w:lvl w:ilvl="0" w:tplc="14E86670">
      <w:start w:val="3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363E37"/>
    <w:multiLevelType w:val="hybridMultilevel"/>
    <w:tmpl w:val="ECD08742"/>
    <w:lvl w:ilvl="0" w:tplc="25F4518C">
      <w:start w:val="1"/>
      <w:numFmt w:val="decimal"/>
      <w:lvlText w:val="%1)"/>
      <w:lvlJc w:val="left"/>
      <w:pPr>
        <w:ind w:left="1146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F3D394A"/>
    <w:multiLevelType w:val="hybridMultilevel"/>
    <w:tmpl w:val="87B48AC0"/>
    <w:lvl w:ilvl="0" w:tplc="1892092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4D07381C"/>
    <w:multiLevelType w:val="hybridMultilevel"/>
    <w:tmpl w:val="49C4363A"/>
    <w:lvl w:ilvl="0" w:tplc="532C27C6">
      <w:start w:val="1"/>
      <w:numFmt w:val="decimal"/>
      <w:lvlText w:val="%1."/>
      <w:lvlJc w:val="left"/>
      <w:pPr>
        <w:ind w:left="8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4">
    <w:nsid w:val="72ED392B"/>
    <w:multiLevelType w:val="hybridMultilevel"/>
    <w:tmpl w:val="394EDB76"/>
    <w:lvl w:ilvl="0" w:tplc="604809E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CEC2CB9"/>
    <w:multiLevelType w:val="hybridMultilevel"/>
    <w:tmpl w:val="D31204A2"/>
    <w:lvl w:ilvl="0" w:tplc="0409000F">
      <w:start w:val="1"/>
      <w:numFmt w:val="decimal"/>
      <w:lvlText w:val="%1."/>
      <w:lvlJc w:val="left"/>
      <w:pPr>
        <w:ind w:left="789" w:hanging="360"/>
      </w:p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4"/>
  </w:num>
  <w:num w:numId="2">
    <w:abstractNumId w:val="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AA4672"/>
    <w:rsid w:val="0003073C"/>
    <w:rsid w:val="000533DE"/>
    <w:rsid w:val="00061FAB"/>
    <w:rsid w:val="00080DA6"/>
    <w:rsid w:val="000E79D3"/>
    <w:rsid w:val="000F6717"/>
    <w:rsid w:val="00183775"/>
    <w:rsid w:val="00191940"/>
    <w:rsid w:val="0019594C"/>
    <w:rsid w:val="00195C09"/>
    <w:rsid w:val="00245EA3"/>
    <w:rsid w:val="00250000"/>
    <w:rsid w:val="00257C86"/>
    <w:rsid w:val="002647EE"/>
    <w:rsid w:val="00270D05"/>
    <w:rsid w:val="0027263C"/>
    <w:rsid w:val="002A0C8C"/>
    <w:rsid w:val="002B7849"/>
    <w:rsid w:val="00320B92"/>
    <w:rsid w:val="00330CCE"/>
    <w:rsid w:val="00353665"/>
    <w:rsid w:val="003745ED"/>
    <w:rsid w:val="003D15B7"/>
    <w:rsid w:val="00453E31"/>
    <w:rsid w:val="0053486D"/>
    <w:rsid w:val="00596114"/>
    <w:rsid w:val="005B3D77"/>
    <w:rsid w:val="005D7AF2"/>
    <w:rsid w:val="005E55FE"/>
    <w:rsid w:val="00610BB6"/>
    <w:rsid w:val="00630FFB"/>
    <w:rsid w:val="006508D7"/>
    <w:rsid w:val="006A2C98"/>
    <w:rsid w:val="006F314A"/>
    <w:rsid w:val="00704245"/>
    <w:rsid w:val="00704280"/>
    <w:rsid w:val="0074055D"/>
    <w:rsid w:val="007D5AC8"/>
    <w:rsid w:val="007E44A4"/>
    <w:rsid w:val="00807A70"/>
    <w:rsid w:val="0085063C"/>
    <w:rsid w:val="00854930"/>
    <w:rsid w:val="008D0499"/>
    <w:rsid w:val="008E199E"/>
    <w:rsid w:val="008E5C8B"/>
    <w:rsid w:val="008E6764"/>
    <w:rsid w:val="008F1C35"/>
    <w:rsid w:val="009073AF"/>
    <w:rsid w:val="009333F1"/>
    <w:rsid w:val="00973FFC"/>
    <w:rsid w:val="00990E9F"/>
    <w:rsid w:val="009B4F5D"/>
    <w:rsid w:val="009C78E9"/>
    <w:rsid w:val="009D0937"/>
    <w:rsid w:val="009D401B"/>
    <w:rsid w:val="009E11EB"/>
    <w:rsid w:val="009E64FF"/>
    <w:rsid w:val="00A24A8A"/>
    <w:rsid w:val="00A26DC2"/>
    <w:rsid w:val="00A462BB"/>
    <w:rsid w:val="00A501EE"/>
    <w:rsid w:val="00A65462"/>
    <w:rsid w:val="00A65910"/>
    <w:rsid w:val="00A710B9"/>
    <w:rsid w:val="00AA4672"/>
    <w:rsid w:val="00AB4C9C"/>
    <w:rsid w:val="00B36C53"/>
    <w:rsid w:val="00B51248"/>
    <w:rsid w:val="00BA0285"/>
    <w:rsid w:val="00BB200F"/>
    <w:rsid w:val="00BC4692"/>
    <w:rsid w:val="00BF47B3"/>
    <w:rsid w:val="00C05072"/>
    <w:rsid w:val="00C161A0"/>
    <w:rsid w:val="00C57CFA"/>
    <w:rsid w:val="00C8560A"/>
    <w:rsid w:val="00D10B7F"/>
    <w:rsid w:val="00D20C32"/>
    <w:rsid w:val="00D22D45"/>
    <w:rsid w:val="00D83CBF"/>
    <w:rsid w:val="00DA0658"/>
    <w:rsid w:val="00DA5469"/>
    <w:rsid w:val="00E47E06"/>
    <w:rsid w:val="00E534C2"/>
    <w:rsid w:val="00E73BC3"/>
    <w:rsid w:val="00EA7BC8"/>
    <w:rsid w:val="00ED39BE"/>
    <w:rsid w:val="00ED6D28"/>
    <w:rsid w:val="00EE1B0D"/>
    <w:rsid w:val="00F10055"/>
    <w:rsid w:val="00F33E81"/>
    <w:rsid w:val="00F500C1"/>
    <w:rsid w:val="00F60580"/>
    <w:rsid w:val="00F71DA1"/>
    <w:rsid w:val="00F739A0"/>
    <w:rsid w:val="00F92F18"/>
    <w:rsid w:val="00FC31F9"/>
    <w:rsid w:val="00FE5E88"/>
    <w:rsid w:val="00FF7C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F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194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827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482</Words>
  <Characters>2754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http:/mul.gyumricity.am/tasks/docs/attachment.php?id=134783&amp;fn=naxagic+Merkurov+2021+april.docx&amp;out=1&amp;token=28b3168f9e9216a454b5</cp:keywords>
  <cp:lastModifiedBy>Admin</cp:lastModifiedBy>
  <cp:revision>4</cp:revision>
  <cp:lastPrinted>2021-04-01T12:18:00Z</cp:lastPrinted>
  <dcterms:created xsi:type="dcterms:W3CDTF">2021-04-01T12:19:00Z</dcterms:created>
  <dcterms:modified xsi:type="dcterms:W3CDTF">2021-04-05T13:08:00Z</dcterms:modified>
</cp:coreProperties>
</file>